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AAE14" w14:textId="259A546C" w:rsidR="00DE7108" w:rsidRPr="005B5281" w:rsidRDefault="00DE7108" w:rsidP="00DE7108">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#10</w:t>
      </w:r>
      <w:r w:rsidR="00063065">
        <w:rPr>
          <w:rFonts w:ascii="Arial" w:eastAsiaTheme="minorEastAsia" w:hAnsi="Arial" w:cs="Arial"/>
          <w:b/>
          <w:bCs/>
          <w:sz w:val="28"/>
          <w:szCs w:val="28"/>
          <w:lang w:eastAsia="zh-CN"/>
        </w:rPr>
        <w:t>9</w:t>
      </w:r>
      <w:r w:rsidRPr="005B5281">
        <w:rPr>
          <w:rFonts w:ascii="Arial" w:eastAsiaTheme="minorEastAsia" w:hAnsi="Arial" w:cs="Arial" w:hint="eastAsia"/>
          <w:b/>
          <w:bCs/>
          <w:sz w:val="28"/>
          <w:szCs w:val="28"/>
          <w:lang w:eastAsia="zh-CN"/>
        </w:rPr>
        <w:t>-e</w:t>
      </w:r>
      <w:r w:rsidRPr="005B5281">
        <w:rPr>
          <w:rFonts w:ascii="Arial" w:eastAsia="MS Mincho" w:hAnsi="Arial" w:cs="Arial"/>
          <w:b/>
          <w:bCs/>
          <w:sz w:val="28"/>
          <w:szCs w:val="28"/>
        </w:rPr>
        <w:tab/>
      </w:r>
      <w:r w:rsidRPr="005B5281">
        <w:rPr>
          <w:rFonts w:ascii="Arial" w:eastAsia="MS Mincho" w:hAnsi="Arial" w:cs="Arial"/>
          <w:b/>
          <w:bCs/>
          <w:sz w:val="28"/>
          <w:szCs w:val="28"/>
        </w:rPr>
        <w:tab/>
        <w:t>R1-2</w:t>
      </w:r>
      <w:r w:rsidR="0035218E">
        <w:rPr>
          <w:rFonts w:ascii="Arial" w:eastAsia="MS Mincho" w:hAnsi="Arial" w:cs="Arial"/>
          <w:b/>
          <w:bCs/>
          <w:sz w:val="28"/>
          <w:szCs w:val="28"/>
        </w:rPr>
        <w:t>2</w:t>
      </w:r>
      <w:r w:rsidR="00650AA2">
        <w:rPr>
          <w:rFonts w:ascii="Arial" w:eastAsia="MS Mincho" w:hAnsi="Arial" w:cs="Arial"/>
          <w:b/>
          <w:bCs/>
          <w:sz w:val="28"/>
          <w:szCs w:val="28"/>
        </w:rPr>
        <w:t>03515</w:t>
      </w:r>
    </w:p>
    <w:p w14:paraId="43C511A7" w14:textId="6F4AE35C" w:rsidR="00DE7108" w:rsidRPr="005B5281" w:rsidRDefault="00DE7108" w:rsidP="00DE7108">
      <w:pPr>
        <w:tabs>
          <w:tab w:val="center" w:pos="4536"/>
          <w:tab w:val="right" w:pos="9072"/>
        </w:tabs>
        <w:jc w:val="both"/>
        <w:rPr>
          <w:rFonts w:ascii="Arial" w:eastAsia="宋体" w:hAnsi="Arial" w:cs="Arial"/>
          <w:b/>
          <w:bCs/>
          <w:sz w:val="28"/>
          <w:szCs w:val="28"/>
          <w:lang w:eastAsia="zh-CN"/>
        </w:rPr>
      </w:pPr>
      <w:r w:rsidRPr="005B5281">
        <w:rPr>
          <w:rFonts w:ascii="Arial" w:eastAsiaTheme="minorEastAsia" w:hAnsi="Arial" w:cs="Arial" w:hint="eastAsia"/>
          <w:b/>
          <w:bCs/>
          <w:sz w:val="28"/>
          <w:lang w:eastAsia="zh-CN"/>
        </w:rPr>
        <w:t>e-Meeting</w:t>
      </w:r>
      <w:r w:rsidRPr="005B5281">
        <w:rPr>
          <w:rFonts w:ascii="Arial" w:eastAsia="MS Mincho" w:hAnsi="Arial" w:cs="Arial"/>
          <w:b/>
          <w:bCs/>
          <w:sz w:val="28"/>
          <w:lang w:eastAsia="ja-JP"/>
        </w:rPr>
        <w:t xml:space="preserve">, </w:t>
      </w:r>
      <w:r w:rsidR="00063065">
        <w:rPr>
          <w:rFonts w:ascii="Arial" w:eastAsia="MS Mincho" w:hAnsi="Arial" w:cs="Arial"/>
          <w:b/>
          <w:bCs/>
          <w:sz w:val="28"/>
          <w:lang w:eastAsia="ja-JP"/>
        </w:rPr>
        <w:t>May 9</w:t>
      </w:r>
      <w:r w:rsidR="00063065">
        <w:rPr>
          <w:rFonts w:ascii="Arial" w:eastAsia="MS Mincho" w:hAnsi="Arial" w:cs="Arial"/>
          <w:b/>
          <w:bCs/>
          <w:sz w:val="28"/>
          <w:vertAlign w:val="superscript"/>
          <w:lang w:eastAsia="ja-JP"/>
        </w:rPr>
        <w:t>th</w:t>
      </w:r>
      <w:r w:rsidR="00063065">
        <w:rPr>
          <w:rFonts w:ascii="Arial" w:eastAsia="MS Mincho" w:hAnsi="Arial" w:cs="Arial"/>
          <w:b/>
          <w:bCs/>
          <w:sz w:val="28"/>
          <w:lang w:eastAsia="ja-JP"/>
        </w:rPr>
        <w:t xml:space="preserve"> – 20</w:t>
      </w:r>
      <w:r w:rsidR="00063065">
        <w:rPr>
          <w:rFonts w:ascii="Arial" w:eastAsia="MS Mincho" w:hAnsi="Arial" w:cs="Arial"/>
          <w:b/>
          <w:bCs/>
          <w:sz w:val="28"/>
          <w:vertAlign w:val="superscript"/>
          <w:lang w:eastAsia="ja-JP"/>
        </w:rPr>
        <w:t>th</w:t>
      </w:r>
      <w:r w:rsidRPr="005B5281">
        <w:rPr>
          <w:rFonts w:ascii="Arial" w:eastAsia="MS Mincho" w:hAnsi="Arial" w:cs="Arial"/>
          <w:b/>
          <w:bCs/>
          <w:sz w:val="28"/>
          <w:lang w:eastAsia="ja-JP"/>
        </w:rPr>
        <w:t>, 202</w:t>
      </w:r>
      <w:r w:rsidR="001F70D7">
        <w:rPr>
          <w:rFonts w:ascii="Arial" w:eastAsia="MS Mincho" w:hAnsi="Arial" w:cs="Arial"/>
          <w:b/>
          <w:bCs/>
          <w:sz w:val="28"/>
          <w:lang w:eastAsia="ja-JP"/>
        </w:rPr>
        <w:t>2</w:t>
      </w:r>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7FD8818E"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BC66E2">
        <w:rPr>
          <w:rFonts w:eastAsiaTheme="minorEastAsia" w:cs="Arial"/>
          <w:sz w:val="22"/>
          <w:szCs w:val="22"/>
          <w:lang w:eastAsia="zh-CN"/>
        </w:rPr>
        <w:t>Maintenance</w:t>
      </w:r>
      <w:r w:rsidR="00862D9A" w:rsidRPr="005B5281">
        <w:rPr>
          <w:rFonts w:eastAsiaTheme="minorEastAsia" w:cs="Arial"/>
          <w:sz w:val="22"/>
          <w:szCs w:val="22"/>
          <w:lang w:eastAsia="zh-CN"/>
        </w:rPr>
        <w:t xml:space="preserve"> </w:t>
      </w:r>
      <w:r w:rsidRPr="005B5281">
        <w:rPr>
          <w:rFonts w:eastAsiaTheme="minorEastAsia" w:cs="Arial"/>
          <w:sz w:val="22"/>
          <w:szCs w:val="22"/>
          <w:lang w:eastAsia="zh-CN"/>
        </w:rPr>
        <w:t xml:space="preserve">on </w:t>
      </w:r>
      <w:r w:rsidR="00063065">
        <w:rPr>
          <w:rFonts w:eastAsiaTheme="minorEastAsia" w:cs="Arial"/>
          <w:sz w:val="22"/>
          <w:szCs w:val="22"/>
          <w:lang w:eastAsia="zh-CN"/>
        </w:rPr>
        <w:t>accuracy improvements for NR positioning enhancements</w:t>
      </w:r>
    </w:p>
    <w:p w14:paraId="1788FB3C" w14:textId="77777777"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Pr="005B5281">
        <w:rPr>
          <w:rFonts w:eastAsia="宋体" w:cs="Arial"/>
          <w:sz w:val="22"/>
          <w:szCs w:val="22"/>
          <w:lang w:eastAsia="zh-CN"/>
        </w:rPr>
        <w:t>8.</w:t>
      </w:r>
      <w:r w:rsidRPr="005B5281">
        <w:rPr>
          <w:rFonts w:eastAsia="宋体" w:cs="Arial" w:hint="eastAsia"/>
          <w:sz w:val="22"/>
          <w:szCs w:val="22"/>
          <w:lang w:eastAsia="zh-CN"/>
        </w:rPr>
        <w:t>5</w:t>
      </w:r>
      <w:r w:rsidRPr="005B5281">
        <w:rPr>
          <w:rFonts w:eastAsia="宋体" w:cs="Arial"/>
          <w:sz w:val="22"/>
          <w:szCs w:val="22"/>
          <w:lang w:eastAsia="zh-CN"/>
        </w:rPr>
        <w:t>.</w:t>
      </w:r>
      <w:r w:rsidRPr="005B5281">
        <w:rPr>
          <w:rFonts w:eastAsia="宋体" w:cs="Arial" w:hint="eastAsia"/>
          <w:sz w:val="22"/>
          <w:szCs w:val="22"/>
          <w:lang w:eastAsia="zh-CN"/>
        </w:rPr>
        <w:t>1</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5B5281" w:rsidRDefault="00DE7108" w:rsidP="00DE7108">
      <w:pPr>
        <w:pStyle w:val="1"/>
        <w:rPr>
          <w:b/>
          <w:bCs/>
        </w:rPr>
      </w:pPr>
      <w:bookmarkStart w:id="3" w:name="OLE_LINK13"/>
      <w:bookmarkStart w:id="4" w:name="OLE_LINK14"/>
      <w:r w:rsidRPr="005B5281">
        <w:t>Introduction</w:t>
      </w:r>
    </w:p>
    <w:p w14:paraId="1416EA22" w14:textId="53A98855" w:rsidR="00272DE0" w:rsidRDefault="00DE7108" w:rsidP="00277EA9">
      <w:pPr>
        <w:spacing w:after="120" w:line="260" w:lineRule="exact"/>
        <w:jc w:val="both"/>
        <w:rPr>
          <w:rFonts w:eastAsiaTheme="minorEastAsia"/>
          <w:szCs w:val="20"/>
          <w:lang w:eastAsia="zh-CN"/>
        </w:rPr>
      </w:pPr>
      <w:r w:rsidRPr="005B5281">
        <w:rPr>
          <w:rFonts w:eastAsiaTheme="minorEastAsia" w:hint="eastAsia"/>
          <w:szCs w:val="20"/>
          <w:lang w:eastAsia="zh-CN"/>
        </w:rPr>
        <w:t>In RAN</w:t>
      </w:r>
      <w:r w:rsidR="008305A2" w:rsidRPr="005B5281">
        <w:rPr>
          <w:rFonts w:eastAsiaTheme="minorEastAsia"/>
          <w:szCs w:val="20"/>
          <w:lang w:eastAsia="zh-CN"/>
        </w:rPr>
        <w:t>1</w:t>
      </w:r>
      <w:r w:rsidR="008305A2" w:rsidRPr="005B5281">
        <w:rPr>
          <w:rFonts w:eastAsiaTheme="minorEastAsia" w:hint="eastAsia"/>
          <w:szCs w:val="20"/>
          <w:lang w:eastAsia="zh-CN"/>
        </w:rPr>
        <w:t>#</w:t>
      </w:r>
      <w:r w:rsidR="008305A2" w:rsidRPr="005B5281">
        <w:rPr>
          <w:rFonts w:eastAsiaTheme="minorEastAsia"/>
          <w:szCs w:val="20"/>
          <w:lang w:eastAsia="zh-CN"/>
        </w:rPr>
        <w:t>10</w:t>
      </w:r>
      <w:r w:rsidR="00E92AB7">
        <w:rPr>
          <w:rFonts w:eastAsiaTheme="minorEastAsia"/>
          <w:szCs w:val="20"/>
          <w:lang w:eastAsia="zh-CN"/>
        </w:rPr>
        <w:t>8</w:t>
      </w:r>
      <w:r w:rsidR="00DD5640">
        <w:rPr>
          <w:rFonts w:eastAsiaTheme="minorEastAsia"/>
          <w:szCs w:val="20"/>
          <w:lang w:eastAsia="zh-CN"/>
        </w:rPr>
        <w:t>-</w:t>
      </w:r>
      <w:r w:rsidR="008305A2" w:rsidRPr="005B5281">
        <w:rPr>
          <w:rFonts w:eastAsiaTheme="minorEastAsia" w:hint="eastAsia"/>
          <w:szCs w:val="20"/>
          <w:lang w:eastAsia="zh-CN"/>
        </w:rPr>
        <w:t>e</w:t>
      </w:r>
      <w:r w:rsidR="00B03E03" w:rsidRPr="005B5281">
        <w:rPr>
          <w:rFonts w:eastAsiaTheme="minorEastAsia"/>
          <w:szCs w:val="20"/>
          <w:lang w:eastAsia="zh-CN"/>
        </w:rPr>
        <w:t xml:space="preserve"> m</w:t>
      </w:r>
      <w:r w:rsidRPr="005B5281">
        <w:rPr>
          <w:rFonts w:eastAsiaTheme="minorEastAsia" w:hint="eastAsia"/>
          <w:szCs w:val="20"/>
          <w:lang w:eastAsia="zh-CN"/>
        </w:rPr>
        <w:t xml:space="preserve">eeting, some </w:t>
      </w:r>
      <w:r w:rsidR="00FC43BA">
        <w:rPr>
          <w:rFonts w:eastAsiaTheme="minorEastAsia"/>
          <w:szCs w:val="20"/>
          <w:lang w:eastAsia="zh-CN"/>
        </w:rPr>
        <w:t xml:space="preserve">remaining </w:t>
      </w:r>
      <w:r w:rsidR="00E52AEE" w:rsidRPr="005B5281">
        <w:rPr>
          <w:rFonts w:eastAsiaTheme="minorEastAsia"/>
          <w:szCs w:val="20"/>
          <w:lang w:eastAsia="zh-CN"/>
        </w:rPr>
        <w:t>issues</w:t>
      </w:r>
      <w:r w:rsidRPr="005B5281">
        <w:rPr>
          <w:rFonts w:eastAsiaTheme="minorEastAsia" w:hint="eastAsia"/>
          <w:szCs w:val="20"/>
          <w:lang w:eastAsia="zh-CN"/>
        </w:rPr>
        <w:t xml:space="preserve"> </w:t>
      </w:r>
      <w:r w:rsidR="00FC43BA">
        <w:rPr>
          <w:rFonts w:eastAsiaTheme="minorEastAsia"/>
          <w:szCs w:val="20"/>
          <w:lang w:eastAsia="zh-CN"/>
        </w:rPr>
        <w:t>on</w:t>
      </w:r>
      <w:r w:rsidRPr="005B5281">
        <w:rPr>
          <w:rFonts w:eastAsiaTheme="minorEastAsia" w:hint="eastAsia"/>
          <w:szCs w:val="20"/>
          <w:lang w:eastAsia="zh-CN"/>
        </w:rPr>
        <w:t xml:space="preserve"> </w:t>
      </w:r>
      <w:r w:rsidR="00FC43BA">
        <w:rPr>
          <w:rFonts w:eastAsiaTheme="minorEastAsia"/>
          <w:szCs w:val="20"/>
          <w:lang w:eastAsia="zh-CN"/>
        </w:rPr>
        <w:t>accuracy enhancements</w:t>
      </w:r>
      <w:r w:rsidR="00C20E24" w:rsidRPr="005B5281">
        <w:rPr>
          <w:rFonts w:eastAsiaTheme="minorEastAsia"/>
          <w:szCs w:val="20"/>
          <w:lang w:eastAsia="zh-CN"/>
        </w:rPr>
        <w:t xml:space="preserve"> </w:t>
      </w:r>
      <w:r w:rsidRPr="005B5281">
        <w:rPr>
          <w:rFonts w:eastAsiaTheme="minorEastAsia" w:hint="eastAsia"/>
          <w:szCs w:val="20"/>
          <w:lang w:eastAsia="zh-CN"/>
        </w:rPr>
        <w:t xml:space="preserve">were discussed and </w:t>
      </w:r>
      <w:r w:rsidR="00CF3C97" w:rsidRPr="005B5281">
        <w:rPr>
          <w:rFonts w:eastAsiaTheme="minorEastAsia"/>
          <w:szCs w:val="20"/>
          <w:lang w:eastAsia="zh-CN"/>
        </w:rPr>
        <w:t xml:space="preserve">some </w:t>
      </w:r>
      <w:r w:rsidR="00C20E24" w:rsidRPr="005B5281">
        <w:rPr>
          <w:rFonts w:eastAsiaTheme="minorEastAsia"/>
          <w:szCs w:val="20"/>
          <w:lang w:eastAsia="zh-CN"/>
        </w:rPr>
        <w:t>agreement</w:t>
      </w:r>
      <w:r w:rsidR="00B03E03" w:rsidRPr="005B5281">
        <w:rPr>
          <w:rFonts w:eastAsiaTheme="minorEastAsia"/>
          <w:szCs w:val="20"/>
          <w:lang w:eastAsia="zh-CN"/>
        </w:rPr>
        <w:t>s</w:t>
      </w:r>
      <w:r w:rsidR="00CF3C97" w:rsidRPr="005B5281">
        <w:rPr>
          <w:rFonts w:eastAsiaTheme="minorEastAsia"/>
          <w:szCs w:val="20"/>
          <w:lang w:eastAsia="zh-CN"/>
        </w:rPr>
        <w:t xml:space="preserve"> </w:t>
      </w:r>
      <w:r w:rsidRPr="005B5281">
        <w:rPr>
          <w:rFonts w:eastAsiaTheme="minorEastAsia"/>
          <w:szCs w:val="20"/>
          <w:lang w:eastAsia="zh-CN"/>
        </w:rPr>
        <w:t xml:space="preserve">were </w:t>
      </w:r>
      <w:r w:rsidR="000777DA" w:rsidRPr="005B5281">
        <w:rPr>
          <w:rFonts w:eastAsia="宋体"/>
          <w:szCs w:val="20"/>
          <w:lang w:eastAsia="zh-CN"/>
        </w:rPr>
        <w:t>achieved</w:t>
      </w:r>
      <w:r w:rsidR="00903F45">
        <w:rPr>
          <w:rFonts w:eastAsiaTheme="minorEastAsia"/>
          <w:szCs w:val="20"/>
          <w:lang w:eastAsia="zh-CN"/>
        </w:rPr>
        <w:t xml:space="preserve"> </w:t>
      </w:r>
      <w:r w:rsidR="00687BE9">
        <w:rPr>
          <w:rFonts w:eastAsiaTheme="minorEastAsia"/>
          <w:szCs w:val="20"/>
          <w:lang w:eastAsia="zh-CN"/>
        </w:rPr>
        <w:t>in [</w:t>
      </w:r>
      <w:r w:rsidR="00F73594">
        <w:rPr>
          <w:rFonts w:eastAsiaTheme="minorEastAsia"/>
          <w:szCs w:val="20"/>
          <w:lang w:eastAsia="zh-CN"/>
        </w:rPr>
        <w:t>1</w:t>
      </w:r>
      <w:r w:rsidR="00687BE9">
        <w:rPr>
          <w:rFonts w:eastAsiaTheme="minorEastAsia"/>
          <w:szCs w:val="20"/>
          <w:lang w:eastAsia="zh-CN"/>
        </w:rPr>
        <w:t>]</w:t>
      </w:r>
      <w:r w:rsidR="00903F45">
        <w:rPr>
          <w:rFonts w:eastAsiaTheme="minorEastAsia"/>
          <w:szCs w:val="20"/>
          <w:lang w:eastAsia="zh-CN"/>
        </w:rPr>
        <w:t>.</w:t>
      </w:r>
    </w:p>
    <w:p w14:paraId="5314A1F4" w14:textId="0C039A5E" w:rsidR="00DE7108" w:rsidRPr="005B5281" w:rsidRDefault="00DE7108" w:rsidP="00DD4A3C">
      <w:pPr>
        <w:spacing w:line="260" w:lineRule="exact"/>
        <w:jc w:val="both"/>
        <w:rPr>
          <w:rFonts w:eastAsiaTheme="minorEastAsia"/>
          <w:szCs w:val="20"/>
          <w:lang w:eastAsia="zh-CN"/>
        </w:rPr>
      </w:pPr>
      <w:r w:rsidRPr="005B5281">
        <w:rPr>
          <w:rFonts w:eastAsiaTheme="minorEastAsia"/>
          <w:szCs w:val="20"/>
          <w:lang w:eastAsia="zh-CN"/>
        </w:rPr>
        <w:t xml:space="preserve">In this contribution, we present our views on </w:t>
      </w:r>
      <w:r w:rsidR="009E527A">
        <w:rPr>
          <w:rFonts w:eastAsiaTheme="minorEastAsia"/>
          <w:szCs w:val="20"/>
          <w:lang w:eastAsia="zh-CN"/>
        </w:rPr>
        <w:t>remaining issue</w:t>
      </w:r>
      <w:r w:rsidRPr="005B5281">
        <w:rPr>
          <w:rFonts w:eastAsiaTheme="minorEastAsia"/>
          <w:szCs w:val="20"/>
          <w:lang w:eastAsia="zh-CN"/>
        </w:rPr>
        <w:t xml:space="preserve">s </w:t>
      </w:r>
      <w:r w:rsidR="00FC43BA">
        <w:rPr>
          <w:rFonts w:eastAsiaTheme="minorEastAsia"/>
          <w:szCs w:val="20"/>
          <w:lang w:eastAsia="zh-CN"/>
        </w:rPr>
        <w:t>on accuracy enhancements</w:t>
      </w:r>
      <w:r w:rsidRPr="005B5281">
        <w:rPr>
          <w:rFonts w:eastAsiaTheme="minorEastAsia"/>
          <w:szCs w:val="20"/>
          <w:lang w:eastAsia="zh-CN"/>
        </w:rPr>
        <w:t>.</w:t>
      </w:r>
    </w:p>
    <w:p w14:paraId="5995F39E" w14:textId="5965E90B" w:rsidR="00DE7108" w:rsidRPr="005B5281" w:rsidRDefault="00FC43BA" w:rsidP="00DE7108">
      <w:pPr>
        <w:pStyle w:val="1"/>
      </w:pPr>
      <w:r>
        <w:t xml:space="preserve">Remaining issues on </w:t>
      </w:r>
      <w:r w:rsidR="00DE7108" w:rsidRPr="005B5281">
        <w:t xml:space="preserve">Rx/Tx </w:t>
      </w:r>
      <w:r w:rsidR="005B5B21" w:rsidRPr="005B5281">
        <w:t xml:space="preserve">timing delay mitigating </w:t>
      </w:r>
    </w:p>
    <w:p w14:paraId="1E26081E" w14:textId="2A76BAA9" w:rsidR="00E60F2D" w:rsidRPr="0025087E" w:rsidRDefault="00505280" w:rsidP="0025087E">
      <w:pPr>
        <w:pStyle w:val="20"/>
        <w:tabs>
          <w:tab w:val="num" w:pos="717"/>
        </w:tabs>
        <w:spacing w:before="120"/>
        <w:ind w:left="717"/>
        <w:jc w:val="both"/>
      </w:pPr>
      <w:r>
        <w:rPr>
          <w:rFonts w:eastAsiaTheme="minorEastAsia"/>
        </w:rPr>
        <w:t xml:space="preserve">Mismatch </w:t>
      </w:r>
      <w:r w:rsidR="00736C2D">
        <w:rPr>
          <w:rFonts w:eastAsiaTheme="minorEastAsia" w:hint="eastAsia"/>
        </w:rPr>
        <w:t>issue</w:t>
      </w:r>
      <w:r>
        <w:rPr>
          <w:rFonts w:eastAsiaTheme="minorEastAsia"/>
        </w:rPr>
        <w:t xml:space="preserve"> </w:t>
      </w:r>
      <w:r w:rsidRPr="00505280">
        <w:rPr>
          <w:rFonts w:eastAsiaTheme="minorEastAsia"/>
        </w:rPr>
        <w:t>for Multi-RTT</w:t>
      </w:r>
      <w:r w:rsidRPr="005B5281">
        <w:t xml:space="preserve"> </w:t>
      </w:r>
    </w:p>
    <w:p w14:paraId="463AAFBF" w14:textId="6698ACDC" w:rsidR="008F52E5" w:rsidRDefault="00A4445C" w:rsidP="00F044C2">
      <w:pPr>
        <w:pStyle w:val="a0"/>
        <w:spacing w:before="120" w:line="260" w:lineRule="exact"/>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Multi-RTT positioning, </w:t>
      </w:r>
      <w:r w:rsidR="002E762E">
        <w:rPr>
          <w:rFonts w:eastAsiaTheme="minorEastAsia"/>
          <w:szCs w:val="20"/>
          <w:lang w:eastAsia="zh-CN"/>
        </w:rPr>
        <w:t xml:space="preserve">when </w:t>
      </w:r>
      <w:r w:rsidR="009F25AB">
        <w:rPr>
          <w:rFonts w:eastAsiaTheme="minorEastAsia"/>
          <w:szCs w:val="20"/>
          <w:lang w:eastAsia="zh-CN"/>
        </w:rPr>
        <w:t xml:space="preserve">the </w:t>
      </w:r>
      <w:r w:rsidR="002E762E">
        <w:rPr>
          <w:rFonts w:eastAsiaTheme="minorEastAsia"/>
          <w:szCs w:val="20"/>
          <w:lang w:eastAsia="zh-CN"/>
        </w:rPr>
        <w:t>UE report Rx-Tx time difference measur</w:t>
      </w:r>
      <w:r w:rsidR="002003C4">
        <w:rPr>
          <w:rFonts w:eastAsiaTheme="minorEastAsia"/>
          <w:szCs w:val="20"/>
          <w:lang w:eastAsia="zh-CN"/>
        </w:rPr>
        <w:t>e</w:t>
      </w:r>
      <w:r w:rsidR="002E762E">
        <w:rPr>
          <w:rFonts w:eastAsiaTheme="minorEastAsia"/>
          <w:szCs w:val="20"/>
          <w:lang w:eastAsia="zh-CN"/>
        </w:rPr>
        <w:t xml:space="preserve">ments, it may report </w:t>
      </w:r>
      <w:r w:rsidR="00151955">
        <w:rPr>
          <w:rFonts w:eastAsiaTheme="minorEastAsia"/>
          <w:szCs w:val="20"/>
          <w:lang w:eastAsia="zh-CN"/>
        </w:rPr>
        <w:t xml:space="preserve">associated </w:t>
      </w:r>
      <w:proofErr w:type="spellStart"/>
      <w:r w:rsidR="002E762E">
        <w:rPr>
          <w:rFonts w:eastAsiaTheme="minorEastAsia"/>
          <w:szCs w:val="20"/>
          <w:lang w:eastAsia="zh-CN"/>
        </w:rPr>
        <w:t>RxTx</w:t>
      </w:r>
      <w:proofErr w:type="spellEnd"/>
      <w:r w:rsidR="002E762E">
        <w:rPr>
          <w:rFonts w:eastAsiaTheme="minorEastAsia"/>
          <w:szCs w:val="20"/>
          <w:lang w:eastAsia="zh-CN"/>
        </w:rPr>
        <w:t xml:space="preserve"> TEG ID</w:t>
      </w:r>
      <w:r w:rsidR="00151955">
        <w:rPr>
          <w:rFonts w:eastAsiaTheme="minorEastAsia"/>
          <w:szCs w:val="20"/>
          <w:lang w:eastAsia="zh-CN"/>
        </w:rPr>
        <w:t xml:space="preserve">. </w:t>
      </w:r>
      <w:r w:rsidR="009F25AB">
        <w:rPr>
          <w:rFonts w:eastAsiaTheme="minorEastAsia"/>
          <w:szCs w:val="20"/>
          <w:lang w:eastAsia="zh-CN"/>
        </w:rPr>
        <w:t xml:space="preserve">If the </w:t>
      </w:r>
      <w:proofErr w:type="spellStart"/>
      <w:r w:rsidR="009F25AB">
        <w:rPr>
          <w:rFonts w:eastAsiaTheme="minorEastAsia"/>
          <w:szCs w:val="20"/>
          <w:lang w:eastAsia="zh-CN"/>
        </w:rPr>
        <w:t>RxTx</w:t>
      </w:r>
      <w:proofErr w:type="spellEnd"/>
      <w:r w:rsidR="009F25AB">
        <w:rPr>
          <w:rFonts w:eastAsiaTheme="minorEastAsia"/>
          <w:szCs w:val="20"/>
          <w:lang w:eastAsia="zh-CN"/>
        </w:rPr>
        <w:t xml:space="preserve"> TEG ID is reported, the UE may also report a Tx TEG ID </w:t>
      </w:r>
      <w:r w:rsidR="00D130A9">
        <w:rPr>
          <w:rFonts w:eastAsiaTheme="minorEastAsia"/>
          <w:szCs w:val="20"/>
          <w:lang w:eastAsia="zh-CN"/>
        </w:rPr>
        <w:t>as the following</w:t>
      </w:r>
      <w:r w:rsidR="009F25AB">
        <w:rPr>
          <w:rFonts w:eastAsiaTheme="minorEastAsia"/>
          <w:szCs w:val="20"/>
          <w:lang w:eastAsia="zh-CN"/>
        </w:rPr>
        <w:t>.</w:t>
      </w:r>
      <w:r w:rsidR="00310D72">
        <w:rPr>
          <w:rFonts w:eastAsiaTheme="minorEastAsia"/>
          <w:szCs w:val="20"/>
          <w:lang w:eastAsia="zh-CN"/>
        </w:rPr>
        <w:t xml:space="preserve"> </w:t>
      </w:r>
      <w:r w:rsidR="00FB312D">
        <w:rPr>
          <w:rFonts w:eastAsiaTheme="minorEastAsia"/>
          <w:szCs w:val="20"/>
          <w:lang w:eastAsia="zh-CN"/>
        </w:rPr>
        <w:t xml:space="preserve">That is, for each </w:t>
      </w:r>
      <w:r w:rsidR="008E6153" w:rsidRPr="002C0E87">
        <w:rPr>
          <w:rFonts w:eastAsia="宋体"/>
          <w:szCs w:val="18"/>
          <w:lang w:eastAsia="zh-CN"/>
        </w:rPr>
        <w:t>Rx-Tx time difference measurement</w:t>
      </w:r>
      <w:r w:rsidR="008E6153">
        <w:rPr>
          <w:rFonts w:eastAsia="宋体"/>
          <w:szCs w:val="18"/>
          <w:lang w:eastAsia="zh-CN"/>
        </w:rPr>
        <w:t>, UE may report a pair of {</w:t>
      </w:r>
      <w:proofErr w:type="spellStart"/>
      <w:r w:rsidR="008E6153">
        <w:rPr>
          <w:rFonts w:eastAsia="宋体"/>
          <w:szCs w:val="18"/>
          <w:lang w:eastAsia="zh-CN"/>
        </w:rPr>
        <w:t>RxTx</w:t>
      </w:r>
      <w:proofErr w:type="spellEnd"/>
      <w:r w:rsidR="008E6153">
        <w:rPr>
          <w:rFonts w:eastAsia="宋体"/>
          <w:szCs w:val="18"/>
          <w:lang w:eastAsia="zh-CN"/>
        </w:rPr>
        <w:t xml:space="preserve"> TEG, Tx TEG}.</w:t>
      </w:r>
    </w:p>
    <w:tbl>
      <w:tblPr>
        <w:tblStyle w:val="af2"/>
        <w:tblW w:w="0" w:type="auto"/>
        <w:tblLook w:val="04A0" w:firstRow="1" w:lastRow="0" w:firstColumn="1" w:lastColumn="0" w:noHBand="0" w:noVBand="1"/>
      </w:tblPr>
      <w:tblGrid>
        <w:gridCol w:w="9060"/>
      </w:tblGrid>
      <w:tr w:rsidR="00424FF6" w14:paraId="12749CC0" w14:textId="77777777" w:rsidTr="00424FF6">
        <w:tc>
          <w:tcPr>
            <w:tcW w:w="9060" w:type="dxa"/>
          </w:tcPr>
          <w:p w14:paraId="21F3F38F" w14:textId="57A4AD01" w:rsidR="00424FF6" w:rsidRDefault="00424FF6" w:rsidP="00E12C18">
            <w:pPr>
              <w:pStyle w:val="a0"/>
              <w:spacing w:after="0" w:line="260" w:lineRule="exact"/>
              <w:rPr>
                <w:rFonts w:eastAsiaTheme="minorEastAsia"/>
                <w:szCs w:val="20"/>
                <w:lang w:eastAsia="zh-CN"/>
              </w:rPr>
            </w:pPr>
            <w:r>
              <w:rPr>
                <w:rFonts w:eastAsiaTheme="minorEastAsia" w:hint="eastAsia"/>
                <w:szCs w:val="20"/>
                <w:lang w:eastAsia="zh-CN"/>
              </w:rPr>
              <w:t>3</w:t>
            </w:r>
            <w:r>
              <w:rPr>
                <w:rFonts w:eastAsiaTheme="minorEastAsia"/>
                <w:szCs w:val="20"/>
                <w:lang w:eastAsia="zh-CN"/>
              </w:rPr>
              <w:t xml:space="preserve">7355 </w:t>
            </w:r>
            <w:r w:rsidR="006634A9">
              <w:rPr>
                <w:rFonts w:eastAsiaTheme="minorEastAsia"/>
                <w:szCs w:val="20"/>
                <w:lang w:eastAsia="zh-CN"/>
              </w:rPr>
              <w:t>v17.0.0</w:t>
            </w:r>
          </w:p>
          <w:p w14:paraId="26D38174" w14:textId="77777777" w:rsidR="00424FF6" w:rsidRPr="00424FF6" w:rsidRDefault="00424FF6" w:rsidP="00424FF6">
            <w:pPr>
              <w:pStyle w:val="PL"/>
              <w:rPr>
                <w:snapToGrid w:val="0"/>
                <w:sz w:val="15"/>
              </w:rPr>
            </w:pPr>
            <w:r w:rsidRPr="00424FF6">
              <w:rPr>
                <w:snapToGrid w:val="0"/>
                <w:sz w:val="15"/>
              </w:rPr>
              <w:t>NR-UE-RxTx-TEG-Info-r17 ::= CHOICE { -- FFS if the CHOICE structure is needed</w:t>
            </w:r>
          </w:p>
          <w:p w14:paraId="1B1A0414" w14:textId="77777777" w:rsidR="00424FF6" w:rsidRPr="00424FF6" w:rsidRDefault="00424FF6" w:rsidP="00424FF6">
            <w:pPr>
              <w:pStyle w:val="PL"/>
              <w:rPr>
                <w:snapToGrid w:val="0"/>
                <w:sz w:val="15"/>
              </w:rPr>
            </w:pPr>
            <w:r w:rsidRPr="00424FF6">
              <w:rPr>
                <w:snapToGrid w:val="0"/>
                <w:sz w:val="15"/>
              </w:rPr>
              <w:tab/>
              <w:t>case1-r17</w:t>
            </w:r>
            <w:r w:rsidRPr="00424FF6">
              <w:rPr>
                <w:snapToGrid w:val="0"/>
                <w:sz w:val="15"/>
              </w:rPr>
              <w:tab/>
            </w:r>
            <w:r w:rsidRPr="00424FF6">
              <w:rPr>
                <w:snapToGrid w:val="0"/>
                <w:sz w:val="15"/>
              </w:rPr>
              <w:tab/>
            </w:r>
            <w:r w:rsidRPr="00424FF6">
              <w:rPr>
                <w:snapToGrid w:val="0"/>
                <w:sz w:val="15"/>
              </w:rPr>
              <w:tab/>
            </w:r>
            <w:r w:rsidRPr="00424FF6">
              <w:rPr>
                <w:snapToGrid w:val="0"/>
                <w:sz w:val="15"/>
              </w:rPr>
              <w:tab/>
              <w:t>SEQUENCE {</w:t>
            </w:r>
          </w:p>
          <w:p w14:paraId="501B2AF0" w14:textId="77777777" w:rsidR="00424FF6" w:rsidRPr="00424FF6" w:rsidRDefault="00424FF6" w:rsidP="00424FF6">
            <w:pPr>
              <w:pStyle w:val="PL"/>
              <w:rPr>
                <w:snapToGrid w:val="0"/>
                <w:sz w:val="15"/>
              </w:rPr>
            </w:pP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t>nr-UE-RxTx-TEG-ID-r17</w:t>
            </w:r>
            <w:r w:rsidRPr="00424FF6">
              <w:rPr>
                <w:snapToGrid w:val="0"/>
                <w:sz w:val="15"/>
              </w:rPr>
              <w:tab/>
              <w:t>INTEGER (0..maxNumOfRxTxTEGs-1-r17)</w:t>
            </w:r>
          </w:p>
          <w:p w14:paraId="3D4B1174" w14:textId="77777777" w:rsidR="00424FF6" w:rsidRPr="00424FF6" w:rsidRDefault="00424FF6" w:rsidP="00424FF6">
            <w:pPr>
              <w:pStyle w:val="PL"/>
              <w:rPr>
                <w:snapToGrid w:val="0"/>
                <w:sz w:val="15"/>
              </w:rPr>
            </w:pP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t>},</w:t>
            </w:r>
          </w:p>
          <w:p w14:paraId="03E967EF" w14:textId="77777777" w:rsidR="00424FF6" w:rsidRPr="00424FF6" w:rsidRDefault="00424FF6" w:rsidP="00424FF6">
            <w:pPr>
              <w:pStyle w:val="PL"/>
              <w:rPr>
                <w:snapToGrid w:val="0"/>
                <w:sz w:val="15"/>
              </w:rPr>
            </w:pPr>
            <w:r w:rsidRPr="00424FF6">
              <w:rPr>
                <w:snapToGrid w:val="0"/>
                <w:sz w:val="15"/>
              </w:rPr>
              <w:tab/>
              <w:t>case2-r17</w:t>
            </w:r>
            <w:r w:rsidRPr="00424FF6">
              <w:rPr>
                <w:snapToGrid w:val="0"/>
                <w:sz w:val="15"/>
              </w:rPr>
              <w:tab/>
            </w:r>
            <w:r w:rsidRPr="00424FF6">
              <w:rPr>
                <w:snapToGrid w:val="0"/>
                <w:sz w:val="15"/>
              </w:rPr>
              <w:tab/>
            </w:r>
            <w:r w:rsidRPr="00424FF6">
              <w:rPr>
                <w:snapToGrid w:val="0"/>
                <w:sz w:val="15"/>
              </w:rPr>
              <w:tab/>
            </w:r>
            <w:r w:rsidRPr="00424FF6">
              <w:rPr>
                <w:snapToGrid w:val="0"/>
                <w:sz w:val="15"/>
              </w:rPr>
              <w:tab/>
              <w:t>SEQUENCE {</w:t>
            </w:r>
          </w:p>
          <w:p w14:paraId="2C44F8AB" w14:textId="77777777" w:rsidR="00424FF6" w:rsidRPr="00424FF6" w:rsidRDefault="00424FF6" w:rsidP="00424FF6">
            <w:pPr>
              <w:pStyle w:val="PL"/>
              <w:rPr>
                <w:snapToGrid w:val="0"/>
                <w:sz w:val="15"/>
              </w:rPr>
            </w:pP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D130A9">
              <w:rPr>
                <w:snapToGrid w:val="0"/>
                <w:sz w:val="15"/>
                <w:highlight w:val="yellow"/>
              </w:rPr>
              <w:t>nr-UE-RxTx-TEG-ID-r17</w:t>
            </w:r>
            <w:r w:rsidRPr="00424FF6">
              <w:rPr>
                <w:snapToGrid w:val="0"/>
                <w:sz w:val="15"/>
              </w:rPr>
              <w:tab/>
              <w:t>INTEGER (0..maxNumOfRxTxTEGs-1-r17),</w:t>
            </w:r>
          </w:p>
          <w:p w14:paraId="6D047E7A" w14:textId="77777777" w:rsidR="00424FF6" w:rsidRPr="00424FF6" w:rsidRDefault="00424FF6" w:rsidP="00424FF6">
            <w:pPr>
              <w:pStyle w:val="PL"/>
              <w:rPr>
                <w:snapToGrid w:val="0"/>
                <w:sz w:val="15"/>
              </w:rPr>
            </w:pP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highlight w:val="yellow"/>
              </w:rPr>
              <w:t>nr-UE-Tx-TEG-Index-r17</w:t>
            </w:r>
            <w:r w:rsidRPr="00424FF6">
              <w:rPr>
                <w:snapToGrid w:val="0"/>
                <w:sz w:val="15"/>
              </w:rPr>
              <w:tab/>
              <w:t>INTEGER (1..maxTxTEG-Sets-r17)</w:t>
            </w:r>
          </w:p>
          <w:p w14:paraId="6074FDAA" w14:textId="77777777" w:rsidR="00424FF6" w:rsidRPr="00424FF6" w:rsidRDefault="00424FF6" w:rsidP="00424FF6">
            <w:pPr>
              <w:pStyle w:val="PL"/>
              <w:rPr>
                <w:snapToGrid w:val="0"/>
                <w:sz w:val="15"/>
              </w:rPr>
            </w:pP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t>},</w:t>
            </w:r>
          </w:p>
          <w:p w14:paraId="0334399B" w14:textId="77777777" w:rsidR="00424FF6" w:rsidRPr="00424FF6" w:rsidRDefault="00424FF6" w:rsidP="00424FF6">
            <w:pPr>
              <w:pStyle w:val="PL"/>
              <w:rPr>
                <w:snapToGrid w:val="0"/>
                <w:sz w:val="15"/>
              </w:rPr>
            </w:pPr>
            <w:r w:rsidRPr="00424FF6">
              <w:rPr>
                <w:snapToGrid w:val="0"/>
                <w:sz w:val="15"/>
              </w:rPr>
              <w:tab/>
              <w:t>case3-r17</w:t>
            </w:r>
            <w:r w:rsidRPr="00424FF6">
              <w:rPr>
                <w:snapToGrid w:val="0"/>
                <w:sz w:val="15"/>
              </w:rPr>
              <w:tab/>
            </w:r>
            <w:r w:rsidRPr="00424FF6">
              <w:rPr>
                <w:snapToGrid w:val="0"/>
                <w:sz w:val="15"/>
              </w:rPr>
              <w:tab/>
            </w:r>
            <w:r w:rsidRPr="00424FF6">
              <w:rPr>
                <w:snapToGrid w:val="0"/>
                <w:sz w:val="15"/>
              </w:rPr>
              <w:tab/>
            </w:r>
            <w:r w:rsidRPr="00424FF6">
              <w:rPr>
                <w:snapToGrid w:val="0"/>
                <w:sz w:val="15"/>
              </w:rPr>
              <w:tab/>
              <w:t>SEQUENCE {</w:t>
            </w:r>
          </w:p>
          <w:p w14:paraId="0592906E" w14:textId="77777777" w:rsidR="00424FF6" w:rsidRPr="00424FF6" w:rsidRDefault="00424FF6" w:rsidP="00424FF6">
            <w:pPr>
              <w:pStyle w:val="PL"/>
              <w:rPr>
                <w:snapToGrid w:val="0"/>
                <w:sz w:val="15"/>
              </w:rPr>
            </w:pP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t>nr-UE-Rx-TEG-ID-r17</w:t>
            </w:r>
            <w:r w:rsidRPr="00424FF6">
              <w:rPr>
                <w:snapToGrid w:val="0"/>
                <w:sz w:val="15"/>
              </w:rPr>
              <w:tab/>
            </w:r>
            <w:r w:rsidRPr="00424FF6">
              <w:rPr>
                <w:snapToGrid w:val="0"/>
                <w:sz w:val="15"/>
              </w:rPr>
              <w:tab/>
              <w:t>INTEGER (0..maxNumOfRxTEGs-1-r17),</w:t>
            </w:r>
          </w:p>
          <w:p w14:paraId="62BB8A60" w14:textId="77777777" w:rsidR="00424FF6" w:rsidRPr="00424FF6" w:rsidRDefault="00424FF6" w:rsidP="00424FF6">
            <w:pPr>
              <w:pStyle w:val="PL"/>
              <w:rPr>
                <w:snapToGrid w:val="0"/>
                <w:sz w:val="15"/>
              </w:rPr>
            </w:pP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t>nr-UE-Tx-TEG-Index-r17</w:t>
            </w:r>
            <w:r w:rsidRPr="00424FF6">
              <w:rPr>
                <w:snapToGrid w:val="0"/>
                <w:sz w:val="15"/>
              </w:rPr>
              <w:tab/>
              <w:t>INTEGER (1..maxTxTEG-Sets-r17)</w:t>
            </w:r>
          </w:p>
          <w:p w14:paraId="4FB88179" w14:textId="77777777" w:rsidR="00424FF6" w:rsidRPr="00424FF6" w:rsidRDefault="00424FF6" w:rsidP="00424FF6">
            <w:pPr>
              <w:pStyle w:val="PL"/>
              <w:rPr>
                <w:snapToGrid w:val="0"/>
                <w:sz w:val="15"/>
              </w:rPr>
            </w:pP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r>
            <w:r w:rsidRPr="00424FF6">
              <w:rPr>
                <w:snapToGrid w:val="0"/>
                <w:sz w:val="15"/>
              </w:rPr>
              <w:tab/>
              <w:t>},</w:t>
            </w:r>
          </w:p>
          <w:p w14:paraId="4D1DFCB5" w14:textId="1AE311A4" w:rsidR="00424FF6" w:rsidRPr="00424FF6" w:rsidRDefault="00424FF6" w:rsidP="00424FF6">
            <w:pPr>
              <w:pStyle w:val="PL"/>
              <w:rPr>
                <w:snapToGrid w:val="0"/>
              </w:rPr>
            </w:pPr>
            <w:r w:rsidRPr="00424FF6">
              <w:rPr>
                <w:snapToGrid w:val="0"/>
                <w:sz w:val="15"/>
              </w:rPr>
              <w:tab/>
              <w:t>...</w:t>
            </w:r>
          </w:p>
        </w:tc>
      </w:tr>
    </w:tbl>
    <w:p w14:paraId="41B756F3" w14:textId="693B5195" w:rsidR="00424FF6" w:rsidRDefault="00D130A9" w:rsidP="00F044C2">
      <w:pPr>
        <w:pStyle w:val="a0"/>
        <w:spacing w:before="120" w:line="260" w:lineRule="exact"/>
        <w:rPr>
          <w:rFonts w:eastAsiaTheme="minorEastAsia"/>
          <w:szCs w:val="20"/>
          <w:lang w:eastAsia="zh-CN"/>
        </w:rPr>
      </w:pPr>
      <w:r w:rsidRPr="00D130A9">
        <w:rPr>
          <w:rFonts w:eastAsiaTheme="minorEastAsia" w:hint="eastAsia"/>
          <w:szCs w:val="20"/>
          <w:lang w:eastAsia="zh-CN"/>
        </w:rPr>
        <w:t>I</w:t>
      </w:r>
      <w:r w:rsidRPr="00D130A9">
        <w:rPr>
          <w:rFonts w:eastAsiaTheme="minorEastAsia"/>
          <w:szCs w:val="20"/>
          <w:lang w:eastAsia="zh-CN"/>
        </w:rPr>
        <w:t>n addition, UE may also report SRS-</w:t>
      </w:r>
      <w:proofErr w:type="spellStart"/>
      <w:r w:rsidRPr="00D130A9">
        <w:rPr>
          <w:rFonts w:eastAsiaTheme="minorEastAsia"/>
          <w:szCs w:val="20"/>
          <w:lang w:eastAsia="zh-CN"/>
        </w:rPr>
        <w:t>TxTEG</w:t>
      </w:r>
      <w:proofErr w:type="spellEnd"/>
      <w:r w:rsidRPr="00D130A9">
        <w:rPr>
          <w:rFonts w:eastAsiaTheme="minorEastAsia"/>
          <w:szCs w:val="20"/>
          <w:lang w:eastAsia="zh-CN"/>
        </w:rPr>
        <w:t xml:space="preserve"> association in ‘</w:t>
      </w:r>
      <w:r w:rsidRPr="00FB312D">
        <w:rPr>
          <w:rFonts w:eastAsiaTheme="minorEastAsia"/>
          <w:i/>
          <w:szCs w:val="20"/>
          <w:lang w:eastAsia="zh-CN"/>
        </w:rPr>
        <w:t>NR-Multi-RTT-</w:t>
      </w:r>
      <w:proofErr w:type="spellStart"/>
      <w:r w:rsidRPr="00FB312D">
        <w:rPr>
          <w:rFonts w:eastAsiaTheme="minorEastAsia"/>
          <w:i/>
          <w:szCs w:val="20"/>
          <w:lang w:eastAsia="zh-CN"/>
        </w:rPr>
        <w:t>SignalMeasurementInformation</w:t>
      </w:r>
      <w:proofErr w:type="spellEnd"/>
      <w:r w:rsidRPr="00D130A9">
        <w:rPr>
          <w:rFonts w:eastAsiaTheme="minorEastAsia"/>
          <w:szCs w:val="20"/>
          <w:lang w:eastAsia="zh-CN"/>
        </w:rPr>
        <w:t>’ with SRS-</w:t>
      </w:r>
      <w:proofErr w:type="spellStart"/>
      <w:r w:rsidRPr="00D130A9">
        <w:rPr>
          <w:rFonts w:eastAsiaTheme="minorEastAsia"/>
          <w:szCs w:val="20"/>
          <w:lang w:eastAsia="zh-CN"/>
        </w:rPr>
        <w:t>TxTEG</w:t>
      </w:r>
      <w:proofErr w:type="spellEnd"/>
      <w:r w:rsidRPr="00D130A9">
        <w:rPr>
          <w:rFonts w:eastAsiaTheme="minorEastAsia"/>
          <w:szCs w:val="20"/>
          <w:lang w:eastAsia="zh-CN"/>
        </w:rPr>
        <w:t xml:space="preserve"> association set as the following.</w:t>
      </w:r>
    </w:p>
    <w:tbl>
      <w:tblPr>
        <w:tblStyle w:val="af2"/>
        <w:tblW w:w="0" w:type="auto"/>
        <w:tblLook w:val="04A0" w:firstRow="1" w:lastRow="0" w:firstColumn="1" w:lastColumn="0" w:noHBand="0" w:noVBand="1"/>
      </w:tblPr>
      <w:tblGrid>
        <w:gridCol w:w="9060"/>
      </w:tblGrid>
      <w:tr w:rsidR="00FB312D" w14:paraId="44D33D9C" w14:textId="77777777" w:rsidTr="00FB312D">
        <w:tc>
          <w:tcPr>
            <w:tcW w:w="9060" w:type="dxa"/>
          </w:tcPr>
          <w:p w14:paraId="44CFA279" w14:textId="77777777" w:rsidR="00FB312D" w:rsidRPr="00073C73" w:rsidRDefault="00FB312D" w:rsidP="00FB312D">
            <w:pPr>
              <w:pStyle w:val="PL"/>
              <w:rPr>
                <w:snapToGrid w:val="0"/>
              </w:rPr>
            </w:pPr>
            <w:r w:rsidRPr="00073C73">
              <w:rPr>
                <w:snapToGrid w:val="0"/>
              </w:rPr>
              <w:t>NR-Multi-RTT-SignalMeasurementInformation-r16 ::= SEQUENCE {</w:t>
            </w:r>
          </w:p>
          <w:p w14:paraId="6C98CF93" w14:textId="77777777" w:rsidR="00FB312D" w:rsidRPr="00073C73" w:rsidRDefault="00FB312D" w:rsidP="00FB312D">
            <w:pPr>
              <w:pStyle w:val="PL"/>
              <w:rPr>
                <w:snapToGrid w:val="0"/>
              </w:rPr>
            </w:pPr>
            <w:r w:rsidRPr="00073C73">
              <w:rPr>
                <w:snapToGrid w:val="0"/>
              </w:rPr>
              <w:tab/>
              <w:t>nr-Multi-RTT-MeasList-r16</w:t>
            </w:r>
            <w:r w:rsidRPr="00073C73">
              <w:rPr>
                <w:snapToGrid w:val="0"/>
              </w:rPr>
              <w:tab/>
            </w:r>
            <w:r w:rsidRPr="00073C73">
              <w:rPr>
                <w:snapToGrid w:val="0"/>
              </w:rPr>
              <w:tab/>
              <w:t>NR-Multi-RTT-MeasList-r16,</w:t>
            </w:r>
          </w:p>
          <w:p w14:paraId="3D602F84" w14:textId="77777777" w:rsidR="00FB312D" w:rsidRPr="00073C73" w:rsidRDefault="00FB312D" w:rsidP="00FB312D">
            <w:pPr>
              <w:pStyle w:val="PL"/>
              <w:rPr>
                <w:snapToGrid w:val="0"/>
              </w:rPr>
            </w:pPr>
            <w:r w:rsidRPr="00073C73">
              <w:rPr>
                <w:snapToGrid w:val="0"/>
              </w:rPr>
              <w:tab/>
            </w:r>
            <w:bookmarkStart w:id="5" w:name="_Hlk42710993"/>
            <w:r w:rsidRPr="00073C73">
              <w:rPr>
                <w:snapToGrid w:val="0"/>
              </w:rPr>
              <w:t>nr-NTA-Offset</w:t>
            </w:r>
            <w:bookmarkEnd w:id="5"/>
            <w:r w:rsidRPr="00073C73">
              <w:rPr>
                <w:snapToGrid w:val="0"/>
              </w:rPr>
              <w:t>-r16</w:t>
            </w:r>
            <w:r w:rsidRPr="00073C73">
              <w:rPr>
                <w:snapToGrid w:val="0"/>
              </w:rPr>
              <w:tab/>
            </w:r>
            <w:r w:rsidRPr="00073C73">
              <w:rPr>
                <w:snapToGrid w:val="0"/>
              </w:rPr>
              <w:tab/>
            </w:r>
            <w:r w:rsidRPr="00073C73">
              <w:rPr>
                <w:snapToGrid w:val="0"/>
              </w:rPr>
              <w:tab/>
            </w:r>
            <w:r w:rsidRPr="00073C73">
              <w:rPr>
                <w:snapToGrid w:val="0"/>
              </w:rPr>
              <w:tab/>
              <w:t>ENUMERATED { nTA1, nTA2, nTA3, nTA4, ... }</w:t>
            </w:r>
            <w:r w:rsidRPr="00073C73">
              <w:rPr>
                <w:snapToGrid w:val="0"/>
              </w:rPr>
              <w:tab/>
            </w:r>
            <w:r w:rsidRPr="00073C73">
              <w:rPr>
                <w:snapToGrid w:val="0"/>
              </w:rPr>
              <w:tab/>
              <w:t>OPTIONAL,</w:t>
            </w:r>
          </w:p>
          <w:p w14:paraId="2E0BB132" w14:textId="77777777" w:rsidR="00FB312D" w:rsidRDefault="00FB312D" w:rsidP="00FB312D">
            <w:pPr>
              <w:pStyle w:val="PL"/>
              <w:rPr>
                <w:snapToGrid w:val="0"/>
              </w:rPr>
            </w:pPr>
            <w:r w:rsidRPr="00073C73">
              <w:rPr>
                <w:snapToGrid w:val="0"/>
              </w:rPr>
              <w:tab/>
              <w:t>...</w:t>
            </w:r>
            <w:r>
              <w:rPr>
                <w:snapToGrid w:val="0"/>
              </w:rPr>
              <w:t>,</w:t>
            </w:r>
          </w:p>
          <w:p w14:paraId="1199A7A1" w14:textId="77777777" w:rsidR="00FB312D" w:rsidRDefault="00FB312D" w:rsidP="00FB312D">
            <w:pPr>
              <w:pStyle w:val="PL"/>
              <w:rPr>
                <w:snapToGrid w:val="0"/>
              </w:rPr>
            </w:pPr>
            <w:r>
              <w:rPr>
                <w:snapToGrid w:val="0"/>
              </w:rPr>
              <w:tab/>
              <w:t>[[</w:t>
            </w:r>
          </w:p>
          <w:p w14:paraId="4EC08482" w14:textId="77777777" w:rsidR="00FB312D" w:rsidRDefault="00FB312D" w:rsidP="00FB312D">
            <w:pPr>
              <w:pStyle w:val="PL"/>
              <w:rPr>
                <w:snapToGrid w:val="0"/>
              </w:rPr>
            </w:pPr>
            <w:r>
              <w:rPr>
                <w:snapToGrid w:val="0"/>
              </w:rPr>
              <w:tab/>
            </w:r>
            <w:r w:rsidRPr="006634A9">
              <w:rPr>
                <w:snapToGrid w:val="0"/>
                <w:highlight w:val="yellow"/>
              </w:rPr>
              <w:t>nr-SRS-TxTEG-Set-r17</w:t>
            </w:r>
            <w:r>
              <w:rPr>
                <w:snapToGrid w:val="0"/>
              </w:rPr>
              <w:tab/>
            </w:r>
            <w:r>
              <w:rPr>
                <w:snapToGrid w:val="0"/>
              </w:rPr>
              <w:tab/>
            </w:r>
            <w:r>
              <w:rPr>
                <w:snapToGrid w:val="0"/>
              </w:rPr>
              <w:tab/>
            </w:r>
            <w:r w:rsidRPr="00EE066C">
              <w:rPr>
                <w:snapToGrid w:val="0"/>
              </w:rPr>
              <w:t>SEQUENCE (SIZE(1..</w:t>
            </w:r>
            <w:r>
              <w:rPr>
                <w:snapToGrid w:val="0"/>
              </w:rPr>
              <w:t>maxTxTEG-Sets-r17</w:t>
            </w:r>
            <w:r w:rsidRPr="00EE066C">
              <w:rPr>
                <w:snapToGrid w:val="0"/>
              </w:rPr>
              <w:t xml:space="preserve">)) OF </w:t>
            </w:r>
          </w:p>
          <w:p w14:paraId="4AA851D5" w14:textId="77777777" w:rsidR="00FB312D" w:rsidRDefault="00FB312D" w:rsidP="00FB312D">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6C">
              <w:rPr>
                <w:snapToGrid w:val="0"/>
              </w:rPr>
              <w:t>NR-</w:t>
            </w:r>
            <w:r>
              <w:rPr>
                <w:snapToGrid w:val="0"/>
              </w:rPr>
              <w:t>SRS-TxTEG-Element-r17</w:t>
            </w:r>
            <w:r>
              <w:rPr>
                <w:snapToGrid w:val="0"/>
              </w:rPr>
              <w:tab/>
            </w:r>
            <w:r>
              <w:rPr>
                <w:snapToGrid w:val="0"/>
              </w:rPr>
              <w:tab/>
            </w:r>
            <w:r>
              <w:rPr>
                <w:snapToGrid w:val="0"/>
              </w:rPr>
              <w:tab/>
            </w:r>
            <w:r>
              <w:rPr>
                <w:snapToGrid w:val="0"/>
              </w:rPr>
              <w:tab/>
            </w:r>
            <w:r>
              <w:rPr>
                <w:snapToGrid w:val="0"/>
              </w:rPr>
              <w:tab/>
              <w:t>OPTIONAL</w:t>
            </w:r>
          </w:p>
          <w:p w14:paraId="365833B8" w14:textId="77777777" w:rsidR="00FB312D" w:rsidRDefault="00FB312D" w:rsidP="00FB312D">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 Cond Case2-3</w:t>
            </w:r>
          </w:p>
          <w:p w14:paraId="70C4DD6D" w14:textId="77777777" w:rsidR="00FB312D" w:rsidRPr="00073C73" w:rsidRDefault="00FB312D" w:rsidP="00FB312D">
            <w:pPr>
              <w:pStyle w:val="PL"/>
              <w:rPr>
                <w:snapToGrid w:val="0"/>
              </w:rPr>
            </w:pPr>
            <w:r>
              <w:rPr>
                <w:snapToGrid w:val="0"/>
              </w:rPr>
              <w:tab/>
              <w:t>]]</w:t>
            </w:r>
          </w:p>
          <w:p w14:paraId="1192B916" w14:textId="13403AD4" w:rsidR="00FB312D" w:rsidRPr="00FB312D" w:rsidRDefault="00FB312D" w:rsidP="00FB312D">
            <w:pPr>
              <w:pStyle w:val="PL"/>
              <w:rPr>
                <w:snapToGrid w:val="0"/>
              </w:rPr>
            </w:pPr>
            <w:r w:rsidRPr="00073C73">
              <w:rPr>
                <w:snapToGrid w:val="0"/>
              </w:rPr>
              <w:t>}</w:t>
            </w:r>
          </w:p>
        </w:tc>
      </w:tr>
    </w:tbl>
    <w:p w14:paraId="23B5C11C" w14:textId="16EAA1E7" w:rsidR="00FB312D" w:rsidRDefault="002A14AC" w:rsidP="00F044C2">
      <w:pPr>
        <w:pStyle w:val="a0"/>
        <w:spacing w:before="120" w:line="260" w:lineRule="exact"/>
        <w:rPr>
          <w:rFonts w:eastAsiaTheme="minorEastAsia"/>
          <w:szCs w:val="20"/>
          <w:lang w:eastAsia="zh-CN"/>
        </w:rPr>
      </w:pPr>
      <w:r w:rsidRPr="002A14AC">
        <w:rPr>
          <w:rFonts w:eastAsiaTheme="minorEastAsia"/>
          <w:szCs w:val="20"/>
          <w:lang w:eastAsia="zh-CN"/>
        </w:rPr>
        <w:t xml:space="preserve">It is possible that the Tx TEGs in </w:t>
      </w:r>
      <w:r w:rsidRPr="00DC3BD9">
        <w:rPr>
          <w:rFonts w:eastAsiaTheme="minorEastAsia"/>
          <w:i/>
          <w:iCs/>
          <w:szCs w:val="20"/>
          <w:lang w:eastAsia="zh-CN"/>
        </w:rPr>
        <w:t>SRS-</w:t>
      </w:r>
      <w:proofErr w:type="spellStart"/>
      <w:r w:rsidRPr="00DC3BD9">
        <w:rPr>
          <w:rFonts w:eastAsiaTheme="minorEastAsia"/>
          <w:i/>
          <w:iCs/>
          <w:szCs w:val="20"/>
          <w:lang w:eastAsia="zh-CN"/>
        </w:rPr>
        <w:t>TxTEG</w:t>
      </w:r>
      <w:proofErr w:type="spellEnd"/>
      <w:r w:rsidRPr="00DC3BD9">
        <w:rPr>
          <w:rFonts w:eastAsiaTheme="minorEastAsia"/>
          <w:i/>
          <w:iCs/>
          <w:szCs w:val="20"/>
          <w:lang w:eastAsia="zh-CN"/>
        </w:rPr>
        <w:t>-set</w:t>
      </w:r>
      <w:r w:rsidRPr="002A14AC">
        <w:rPr>
          <w:rFonts w:eastAsiaTheme="minorEastAsia"/>
          <w:szCs w:val="20"/>
          <w:lang w:eastAsia="zh-CN"/>
        </w:rPr>
        <w:t xml:space="preserve"> will include the Tx TEG of the above {</w:t>
      </w:r>
      <w:proofErr w:type="spellStart"/>
      <w:r w:rsidRPr="002A14AC">
        <w:rPr>
          <w:rFonts w:eastAsiaTheme="minorEastAsia"/>
          <w:szCs w:val="20"/>
          <w:lang w:eastAsia="zh-CN"/>
        </w:rPr>
        <w:t>RxTx</w:t>
      </w:r>
      <w:proofErr w:type="spellEnd"/>
      <w:r w:rsidRPr="002A14AC">
        <w:rPr>
          <w:rFonts w:eastAsiaTheme="minorEastAsia"/>
          <w:szCs w:val="20"/>
          <w:lang w:eastAsia="zh-CN"/>
        </w:rPr>
        <w:t xml:space="preserve"> TEG, Tx TEG} pair, and other Tx TEGs different from the above Tx TEG. Then, when </w:t>
      </w:r>
      <w:proofErr w:type="spellStart"/>
      <w:r w:rsidRPr="002A14AC">
        <w:rPr>
          <w:rFonts w:eastAsiaTheme="minorEastAsia"/>
          <w:szCs w:val="20"/>
          <w:lang w:eastAsia="zh-CN"/>
        </w:rPr>
        <w:t>gNBs</w:t>
      </w:r>
      <w:proofErr w:type="spellEnd"/>
      <w:r w:rsidRPr="002A14AC">
        <w:rPr>
          <w:rFonts w:eastAsiaTheme="minorEastAsia"/>
          <w:szCs w:val="20"/>
          <w:lang w:eastAsia="zh-CN"/>
        </w:rPr>
        <w:t xml:space="preserve"> measures SRS resource associated with the other Tx TEGs and LMF combine measurements from UE and </w:t>
      </w:r>
      <w:proofErr w:type="spellStart"/>
      <w:r w:rsidRPr="002A14AC">
        <w:rPr>
          <w:rFonts w:eastAsiaTheme="minorEastAsia"/>
          <w:szCs w:val="20"/>
          <w:lang w:eastAsia="zh-CN"/>
        </w:rPr>
        <w:t>gNB</w:t>
      </w:r>
      <w:proofErr w:type="spellEnd"/>
      <w:r w:rsidRPr="002A14AC">
        <w:rPr>
          <w:rFonts w:eastAsiaTheme="minorEastAsia"/>
          <w:szCs w:val="20"/>
          <w:lang w:eastAsia="zh-CN"/>
        </w:rPr>
        <w:t xml:space="preserve">, there will be no information of </w:t>
      </w:r>
      <w:proofErr w:type="spellStart"/>
      <w:r w:rsidRPr="002A14AC">
        <w:rPr>
          <w:rFonts w:eastAsiaTheme="minorEastAsia"/>
          <w:szCs w:val="20"/>
          <w:lang w:eastAsia="zh-CN"/>
        </w:rPr>
        <w:t>RxTx</w:t>
      </w:r>
      <w:proofErr w:type="spellEnd"/>
      <w:r w:rsidRPr="002A14AC">
        <w:rPr>
          <w:rFonts w:eastAsiaTheme="minorEastAsia"/>
          <w:szCs w:val="20"/>
          <w:lang w:eastAsia="zh-CN"/>
        </w:rPr>
        <w:t xml:space="preserve"> TEG. So, for each Rx-Tx time difference measurement for a PRS resource, the UE may report one or more pairs of {</w:t>
      </w:r>
      <w:proofErr w:type="spellStart"/>
      <w:r w:rsidRPr="002A14AC">
        <w:rPr>
          <w:rFonts w:eastAsiaTheme="minorEastAsia"/>
          <w:szCs w:val="20"/>
          <w:lang w:eastAsia="zh-CN"/>
        </w:rPr>
        <w:t>RxTx</w:t>
      </w:r>
      <w:proofErr w:type="spellEnd"/>
      <w:r w:rsidRPr="002A14AC">
        <w:rPr>
          <w:rFonts w:eastAsiaTheme="minorEastAsia"/>
          <w:szCs w:val="20"/>
          <w:lang w:eastAsia="zh-CN"/>
        </w:rPr>
        <w:t xml:space="preserve"> TEG, Tx TEG}, which are used to represent the mapping relationship with all Tx TEGs of all SRS </w:t>
      </w:r>
      <w:proofErr w:type="gramStart"/>
      <w:r w:rsidRPr="002A14AC">
        <w:rPr>
          <w:rFonts w:eastAsiaTheme="minorEastAsia"/>
          <w:szCs w:val="20"/>
          <w:lang w:eastAsia="zh-CN"/>
        </w:rPr>
        <w:t>resources(</w:t>
      </w:r>
      <w:proofErr w:type="gramEnd"/>
      <w:r w:rsidRPr="002A14AC">
        <w:rPr>
          <w:rFonts w:eastAsiaTheme="minorEastAsia"/>
          <w:szCs w:val="20"/>
          <w:lang w:eastAsia="zh-CN"/>
        </w:rPr>
        <w:t xml:space="preserve">e.g. all Tx TEGs in </w:t>
      </w:r>
      <w:r w:rsidRPr="00370E74">
        <w:rPr>
          <w:rFonts w:eastAsiaTheme="minorEastAsia"/>
          <w:i/>
          <w:szCs w:val="20"/>
          <w:lang w:eastAsia="zh-CN"/>
        </w:rPr>
        <w:t>nr-SRS-TxTEG-Set-r17</w:t>
      </w:r>
      <w:r w:rsidRPr="002A14AC">
        <w:rPr>
          <w:rFonts w:eastAsiaTheme="minorEastAsia"/>
          <w:szCs w:val="20"/>
          <w:lang w:eastAsia="zh-CN"/>
        </w:rPr>
        <w:t>)</w:t>
      </w:r>
      <w:r w:rsidR="00067377">
        <w:rPr>
          <w:rFonts w:eastAsiaTheme="minorEastAsia" w:hint="eastAsia"/>
          <w:szCs w:val="20"/>
          <w:lang w:eastAsia="zh-CN"/>
        </w:rPr>
        <w:t>.</w:t>
      </w:r>
    </w:p>
    <w:p w14:paraId="2228DABE" w14:textId="77777777" w:rsidR="00987861" w:rsidRPr="005B5281" w:rsidRDefault="00987861" w:rsidP="00987861">
      <w:pPr>
        <w:pStyle w:val="a0"/>
        <w:numPr>
          <w:ilvl w:val="0"/>
          <w:numId w:val="11"/>
        </w:numPr>
        <w:spacing w:beforeLines="50" w:before="180" w:line="260" w:lineRule="exact"/>
        <w:rPr>
          <w:rFonts w:eastAsiaTheme="minorEastAsia"/>
          <w:b/>
          <w:i/>
          <w:szCs w:val="20"/>
          <w:lang w:eastAsia="zh-CN"/>
        </w:rPr>
      </w:pPr>
    </w:p>
    <w:p w14:paraId="7BCC6A4F" w14:textId="4BB7AF10" w:rsidR="00C22CDA" w:rsidRPr="00C22CDA" w:rsidRDefault="00C22CDA" w:rsidP="00987861">
      <w:pPr>
        <w:pStyle w:val="a0"/>
        <w:numPr>
          <w:ilvl w:val="0"/>
          <w:numId w:val="10"/>
        </w:numPr>
        <w:spacing w:line="260" w:lineRule="exact"/>
        <w:rPr>
          <w:rFonts w:eastAsiaTheme="minorEastAsia"/>
          <w:b/>
          <w:i/>
          <w:szCs w:val="20"/>
          <w:lang w:eastAsia="zh-CN"/>
        </w:rPr>
      </w:pPr>
      <w:r w:rsidRPr="00B61B75">
        <w:rPr>
          <w:rFonts w:eastAsia="宋体"/>
          <w:b/>
          <w:i/>
          <w:szCs w:val="18"/>
          <w:lang w:eastAsia="zh-CN"/>
        </w:rPr>
        <w:lastRenderedPageBreak/>
        <w:t xml:space="preserve">For </w:t>
      </w:r>
      <w:r>
        <w:rPr>
          <w:rFonts w:eastAsia="宋体"/>
          <w:b/>
          <w:i/>
          <w:szCs w:val="18"/>
          <w:lang w:eastAsia="zh-CN"/>
        </w:rPr>
        <w:t>each</w:t>
      </w:r>
      <w:r w:rsidRPr="00B61B75">
        <w:rPr>
          <w:rFonts w:eastAsia="宋体"/>
          <w:b/>
          <w:i/>
          <w:szCs w:val="18"/>
          <w:lang w:eastAsia="zh-CN"/>
        </w:rPr>
        <w:t xml:space="preserve"> Rx-Tx time difference measurement</w:t>
      </w:r>
      <w:r>
        <w:rPr>
          <w:rFonts w:eastAsia="宋体"/>
          <w:b/>
          <w:i/>
          <w:szCs w:val="18"/>
          <w:lang w:eastAsia="zh-CN"/>
        </w:rPr>
        <w:t xml:space="preserve"> for a PRS resource</w:t>
      </w:r>
      <w:r w:rsidRPr="00B61B75">
        <w:rPr>
          <w:rFonts w:eastAsia="宋体"/>
          <w:b/>
          <w:i/>
          <w:szCs w:val="18"/>
          <w:lang w:eastAsia="zh-CN"/>
        </w:rPr>
        <w:t xml:space="preserve">, </w:t>
      </w:r>
      <w:r>
        <w:rPr>
          <w:rFonts w:eastAsia="宋体"/>
          <w:b/>
          <w:i/>
          <w:szCs w:val="18"/>
          <w:lang w:eastAsia="zh-CN"/>
        </w:rPr>
        <w:t xml:space="preserve">the </w:t>
      </w:r>
      <w:r w:rsidRPr="00B61B75">
        <w:rPr>
          <w:rFonts w:eastAsia="宋体"/>
          <w:b/>
          <w:i/>
          <w:szCs w:val="18"/>
          <w:lang w:eastAsia="zh-CN"/>
        </w:rPr>
        <w:t>UE may report one or more pairs of {</w:t>
      </w:r>
      <w:proofErr w:type="spellStart"/>
      <w:r w:rsidRPr="00B61B75">
        <w:rPr>
          <w:rFonts w:eastAsia="宋体"/>
          <w:b/>
          <w:i/>
          <w:szCs w:val="18"/>
          <w:lang w:eastAsia="zh-CN"/>
        </w:rPr>
        <w:t>RxTx</w:t>
      </w:r>
      <w:proofErr w:type="spellEnd"/>
      <w:r w:rsidRPr="00B61B75">
        <w:rPr>
          <w:rFonts w:eastAsia="宋体"/>
          <w:b/>
          <w:i/>
          <w:szCs w:val="18"/>
          <w:lang w:eastAsia="zh-CN"/>
        </w:rPr>
        <w:t xml:space="preserve"> TEG, Tx TEG}, which are used to represent the mapping relationship with all Tx TEGs </w:t>
      </w:r>
      <w:r>
        <w:rPr>
          <w:rFonts w:eastAsia="宋体"/>
          <w:b/>
          <w:i/>
          <w:szCs w:val="18"/>
          <w:lang w:eastAsia="zh-CN"/>
        </w:rPr>
        <w:t>of</w:t>
      </w:r>
      <w:r w:rsidRPr="00B61B75">
        <w:rPr>
          <w:rFonts w:eastAsia="宋体"/>
          <w:b/>
          <w:i/>
          <w:szCs w:val="18"/>
          <w:lang w:eastAsia="zh-CN"/>
        </w:rPr>
        <w:t xml:space="preserve"> all SRS resources</w:t>
      </w:r>
      <w:r>
        <w:rPr>
          <w:rFonts w:eastAsia="宋体"/>
          <w:b/>
          <w:i/>
          <w:szCs w:val="18"/>
          <w:lang w:eastAsia="zh-CN"/>
        </w:rPr>
        <w:t xml:space="preserve"> </w:t>
      </w:r>
      <w:r w:rsidRPr="00C22CDA">
        <w:rPr>
          <w:rFonts w:eastAsiaTheme="minorEastAsia"/>
          <w:b/>
          <w:i/>
          <w:szCs w:val="20"/>
          <w:lang w:eastAsia="zh-CN"/>
        </w:rPr>
        <w:t>(e.g. all Tx TEGs in nr-SRS-TxTEG-Set-r17)</w:t>
      </w:r>
      <w:r>
        <w:rPr>
          <w:rFonts w:eastAsiaTheme="minorEastAsia"/>
          <w:b/>
          <w:i/>
          <w:szCs w:val="20"/>
          <w:lang w:eastAsia="zh-CN"/>
        </w:rPr>
        <w:t>.</w:t>
      </w:r>
    </w:p>
    <w:p w14:paraId="0F1BDACB" w14:textId="6A10F04C" w:rsidR="00923D44" w:rsidRDefault="00923D44" w:rsidP="0025087E">
      <w:pPr>
        <w:pStyle w:val="a0"/>
        <w:spacing w:line="260" w:lineRule="exact"/>
        <w:ind w:firstLineChars="200" w:firstLine="422"/>
        <w:rPr>
          <w:rFonts w:eastAsiaTheme="minorEastAsia"/>
          <w:b/>
          <w:i/>
          <w:sz w:val="21"/>
          <w:szCs w:val="20"/>
          <w:lang w:eastAsia="zh-CN"/>
        </w:rPr>
      </w:pPr>
    </w:p>
    <w:p w14:paraId="16AA994B" w14:textId="6B9B643F" w:rsidR="0025087E" w:rsidRPr="00923D44" w:rsidRDefault="008F2EB4" w:rsidP="0025087E">
      <w:pPr>
        <w:pStyle w:val="20"/>
        <w:tabs>
          <w:tab w:val="num" w:pos="717"/>
        </w:tabs>
        <w:spacing w:before="120"/>
        <w:ind w:left="717"/>
        <w:jc w:val="both"/>
      </w:pPr>
      <w:r>
        <w:rPr>
          <w:rFonts w:eastAsiaTheme="minorEastAsia"/>
        </w:rPr>
        <w:t>TEG t</w:t>
      </w:r>
      <w:r w:rsidR="006634A9">
        <w:rPr>
          <w:rFonts w:eastAsiaTheme="minorEastAsia"/>
        </w:rPr>
        <w:t>iming error margin</w:t>
      </w:r>
    </w:p>
    <w:p w14:paraId="24FE8673" w14:textId="22E65BBF" w:rsidR="0025087E" w:rsidRPr="008F2EB4" w:rsidRDefault="00C74E3D" w:rsidP="008F2EB4">
      <w:pPr>
        <w:rPr>
          <w:rFonts w:eastAsiaTheme="minorEastAsia"/>
          <w:lang w:eastAsia="zh-CN"/>
        </w:rPr>
      </w:pPr>
      <w:bookmarkStart w:id="6" w:name="_Hlk101454804"/>
      <w:r>
        <w:rPr>
          <w:rFonts w:eastAsiaTheme="minorEastAsia"/>
          <w:lang w:eastAsia="zh-CN"/>
        </w:rPr>
        <w:t>In</w:t>
      </w:r>
      <w:r w:rsidR="008F2EB4">
        <w:rPr>
          <w:rFonts w:eastAsiaTheme="minorEastAsia"/>
          <w:lang w:eastAsia="zh-CN"/>
        </w:rPr>
        <w:t xml:space="preserve"> </w:t>
      </w:r>
      <w:r w:rsidR="0025087E">
        <w:rPr>
          <w:rFonts w:eastAsiaTheme="minorEastAsia" w:hint="eastAsia"/>
          <w:lang w:eastAsia="zh-CN"/>
        </w:rPr>
        <w:t>R</w:t>
      </w:r>
      <w:r w:rsidR="0025087E">
        <w:rPr>
          <w:rFonts w:eastAsiaTheme="minorEastAsia"/>
          <w:lang w:eastAsia="zh-CN"/>
        </w:rPr>
        <w:t>AN4 LS</w:t>
      </w:r>
      <w:r w:rsidR="008F2EB4">
        <w:rPr>
          <w:rFonts w:eastAsiaTheme="minorEastAsia"/>
          <w:lang w:eastAsia="zh-CN"/>
        </w:rPr>
        <w:t xml:space="preserve"> [3]</w:t>
      </w:r>
      <w:r w:rsidR="008F2EB4">
        <w:rPr>
          <w:lang w:eastAsia="zh-CN"/>
        </w:rPr>
        <w:t xml:space="preserve">, the following agreement regarding TEG timing error margin was achieved. </w:t>
      </w:r>
    </w:p>
    <w:tbl>
      <w:tblPr>
        <w:tblStyle w:val="af2"/>
        <w:tblW w:w="0" w:type="auto"/>
        <w:tblLook w:val="04A0" w:firstRow="1" w:lastRow="0" w:firstColumn="1" w:lastColumn="0" w:noHBand="0" w:noVBand="1"/>
      </w:tblPr>
      <w:tblGrid>
        <w:gridCol w:w="9060"/>
      </w:tblGrid>
      <w:tr w:rsidR="0025087E" w14:paraId="45B15612" w14:textId="77777777" w:rsidTr="00BC09B7">
        <w:tc>
          <w:tcPr>
            <w:tcW w:w="9060" w:type="dxa"/>
          </w:tcPr>
          <w:p w14:paraId="5378A771" w14:textId="77777777" w:rsidR="0025087E" w:rsidRPr="006D2D78" w:rsidRDefault="0025087E" w:rsidP="001175BE">
            <w:pPr>
              <w:pStyle w:val="af3"/>
              <w:widowControl/>
              <w:numPr>
                <w:ilvl w:val="0"/>
                <w:numId w:val="13"/>
              </w:numPr>
              <w:autoSpaceDN w:val="0"/>
              <w:spacing w:after="120"/>
              <w:ind w:firstLineChars="0"/>
              <w:rPr>
                <w:rFonts w:ascii="Times New Roman" w:hAnsi="Times New Roman"/>
                <w:sz w:val="20"/>
              </w:rPr>
            </w:pPr>
            <w:r w:rsidRPr="006D2D78">
              <w:rPr>
                <w:rFonts w:ascii="Times New Roman" w:hAnsi="Times New Roman"/>
                <w:sz w:val="20"/>
              </w:rPr>
              <w:t xml:space="preserve">The framework of UE/TRP Rx TEG: </w:t>
            </w:r>
          </w:p>
          <w:p w14:paraId="56BC86B2" w14:textId="77777777" w:rsidR="0025087E" w:rsidRPr="006D2D78" w:rsidRDefault="0025087E" w:rsidP="001175BE">
            <w:pPr>
              <w:pStyle w:val="af3"/>
              <w:widowControl/>
              <w:numPr>
                <w:ilvl w:val="1"/>
                <w:numId w:val="13"/>
              </w:numPr>
              <w:autoSpaceDN w:val="0"/>
              <w:spacing w:after="120"/>
              <w:ind w:firstLineChars="0"/>
              <w:rPr>
                <w:rFonts w:ascii="Times New Roman" w:hAnsi="Times New Roman"/>
                <w:sz w:val="20"/>
              </w:rPr>
            </w:pPr>
            <w:r w:rsidRPr="006D2D78">
              <w:rPr>
                <w:rFonts w:ascii="Times New Roman" w:hAnsi="Times New Roman"/>
                <w:sz w:val="20"/>
              </w:rPr>
              <w:t>Define multiple candidate timing error margin values {TE</w:t>
            </w:r>
            <w:r w:rsidRPr="006D2D78">
              <w:rPr>
                <w:rFonts w:ascii="Times New Roman" w:hAnsi="Times New Roman"/>
                <w:sz w:val="20"/>
                <w:vertAlign w:val="subscript"/>
              </w:rPr>
              <w:t>1</w:t>
            </w:r>
            <w:r w:rsidRPr="006D2D78">
              <w:rPr>
                <w:rFonts w:ascii="Times New Roman" w:hAnsi="Times New Roman"/>
                <w:sz w:val="20"/>
              </w:rPr>
              <w:t>, TE</w:t>
            </w:r>
            <w:r w:rsidRPr="006D2D78">
              <w:rPr>
                <w:rFonts w:ascii="Times New Roman" w:hAnsi="Times New Roman"/>
                <w:sz w:val="20"/>
                <w:vertAlign w:val="subscript"/>
              </w:rPr>
              <w:t>2</w:t>
            </w:r>
            <w:r w:rsidRPr="006D2D78">
              <w:rPr>
                <w:rFonts w:ascii="Times New Roman" w:hAnsi="Times New Roman"/>
                <w:sz w:val="20"/>
              </w:rPr>
              <w:t>, …, TE</w:t>
            </w:r>
            <w:r w:rsidRPr="006D2D78">
              <w:rPr>
                <w:rFonts w:ascii="Times New Roman" w:hAnsi="Times New Roman"/>
                <w:sz w:val="20"/>
                <w:vertAlign w:val="subscript"/>
              </w:rPr>
              <w:t>N</w:t>
            </w:r>
            <w:r w:rsidRPr="006D2D78">
              <w:rPr>
                <w:rFonts w:ascii="Times New Roman" w:hAnsi="Times New Roman"/>
                <w:sz w:val="20"/>
              </w:rPr>
              <w:t xml:space="preserve">} in the spec. </w:t>
            </w:r>
          </w:p>
          <w:p w14:paraId="1988430B" w14:textId="77777777" w:rsidR="0025087E" w:rsidRPr="006D2D78" w:rsidRDefault="0025087E" w:rsidP="001175BE">
            <w:pPr>
              <w:pStyle w:val="af3"/>
              <w:widowControl/>
              <w:numPr>
                <w:ilvl w:val="2"/>
                <w:numId w:val="13"/>
              </w:numPr>
              <w:autoSpaceDN w:val="0"/>
              <w:spacing w:after="120"/>
              <w:ind w:firstLineChars="0"/>
              <w:rPr>
                <w:rFonts w:ascii="Times New Roman" w:hAnsi="Times New Roman"/>
                <w:sz w:val="20"/>
              </w:rPr>
            </w:pPr>
            <w:r w:rsidRPr="006D2D78">
              <w:rPr>
                <w:rFonts w:ascii="Times New Roman" w:hAnsi="Times New Roman"/>
                <w:sz w:val="20"/>
              </w:rPr>
              <w:t>The number of candidate values (i.e. N) and the exact values of {TE</w:t>
            </w:r>
            <w:r w:rsidRPr="006D2D78">
              <w:rPr>
                <w:rFonts w:ascii="Times New Roman" w:hAnsi="Times New Roman"/>
                <w:sz w:val="20"/>
                <w:vertAlign w:val="subscript"/>
              </w:rPr>
              <w:t>1</w:t>
            </w:r>
            <w:r w:rsidRPr="006D2D78">
              <w:rPr>
                <w:rFonts w:ascii="Times New Roman" w:hAnsi="Times New Roman"/>
                <w:sz w:val="20"/>
              </w:rPr>
              <w:t>, TE</w:t>
            </w:r>
            <w:r w:rsidRPr="006D2D78">
              <w:rPr>
                <w:rFonts w:ascii="Times New Roman" w:hAnsi="Times New Roman"/>
                <w:sz w:val="20"/>
                <w:vertAlign w:val="subscript"/>
              </w:rPr>
              <w:t>2</w:t>
            </w:r>
            <w:r w:rsidRPr="006D2D78">
              <w:rPr>
                <w:rFonts w:ascii="Times New Roman" w:hAnsi="Times New Roman"/>
                <w:sz w:val="20"/>
              </w:rPr>
              <w:t>, …, TE</w:t>
            </w:r>
            <w:r w:rsidRPr="006D2D78">
              <w:rPr>
                <w:rFonts w:ascii="Times New Roman" w:hAnsi="Times New Roman"/>
                <w:sz w:val="20"/>
                <w:vertAlign w:val="subscript"/>
              </w:rPr>
              <w:t>N</w:t>
            </w:r>
            <w:r w:rsidRPr="006D2D78">
              <w:rPr>
                <w:rFonts w:ascii="Times New Roman" w:hAnsi="Times New Roman"/>
                <w:sz w:val="20"/>
              </w:rPr>
              <w:t xml:space="preserve">} will be decided in Perf part. </w:t>
            </w:r>
          </w:p>
          <w:p w14:paraId="1B80B173" w14:textId="77777777" w:rsidR="0025087E" w:rsidRPr="006D2D78" w:rsidRDefault="0025087E" w:rsidP="001175BE">
            <w:pPr>
              <w:pStyle w:val="af3"/>
              <w:widowControl/>
              <w:numPr>
                <w:ilvl w:val="1"/>
                <w:numId w:val="13"/>
              </w:numPr>
              <w:autoSpaceDN w:val="0"/>
              <w:spacing w:after="120"/>
              <w:ind w:firstLineChars="0"/>
              <w:rPr>
                <w:rFonts w:ascii="Times New Roman" w:hAnsi="Times New Roman"/>
                <w:sz w:val="20"/>
              </w:rPr>
            </w:pPr>
            <w:r w:rsidRPr="00F7051A">
              <w:rPr>
                <w:rFonts w:ascii="Times New Roman" w:hAnsi="Times New Roman"/>
                <w:sz w:val="20"/>
                <w:highlight w:val="yellow"/>
              </w:rPr>
              <w:t>UE/TRP selects one value M from {TE</w:t>
            </w:r>
            <w:r w:rsidRPr="00F7051A">
              <w:rPr>
                <w:rFonts w:ascii="Times New Roman" w:hAnsi="Times New Roman"/>
                <w:sz w:val="20"/>
                <w:highlight w:val="yellow"/>
                <w:vertAlign w:val="subscript"/>
              </w:rPr>
              <w:t>1</w:t>
            </w:r>
            <w:r w:rsidRPr="00F7051A">
              <w:rPr>
                <w:rFonts w:ascii="Times New Roman" w:hAnsi="Times New Roman"/>
                <w:sz w:val="20"/>
                <w:highlight w:val="yellow"/>
              </w:rPr>
              <w:t>, TE</w:t>
            </w:r>
            <w:r w:rsidRPr="00F7051A">
              <w:rPr>
                <w:rFonts w:ascii="Times New Roman" w:hAnsi="Times New Roman"/>
                <w:sz w:val="20"/>
                <w:highlight w:val="yellow"/>
                <w:vertAlign w:val="subscript"/>
              </w:rPr>
              <w:t>2</w:t>
            </w:r>
            <w:r w:rsidRPr="00F7051A">
              <w:rPr>
                <w:rFonts w:ascii="Times New Roman" w:hAnsi="Times New Roman"/>
                <w:sz w:val="20"/>
                <w:highlight w:val="yellow"/>
              </w:rPr>
              <w:t>, …, TE</w:t>
            </w:r>
            <w:r w:rsidRPr="00F7051A">
              <w:rPr>
                <w:rFonts w:ascii="Times New Roman" w:hAnsi="Times New Roman"/>
                <w:sz w:val="20"/>
                <w:highlight w:val="yellow"/>
                <w:vertAlign w:val="subscript"/>
              </w:rPr>
              <w:t>N</w:t>
            </w:r>
            <w:r w:rsidRPr="00F7051A">
              <w:rPr>
                <w:rFonts w:ascii="Times New Roman" w:hAnsi="Times New Roman"/>
                <w:sz w:val="20"/>
                <w:highlight w:val="yellow"/>
              </w:rPr>
              <w:t>} based on its implementation and indicate to LMF</w:t>
            </w:r>
            <w:r w:rsidRPr="006D2D78">
              <w:rPr>
                <w:rFonts w:ascii="Times New Roman" w:hAnsi="Times New Roman"/>
                <w:sz w:val="20"/>
              </w:rPr>
              <w:t xml:space="preserve">. </w:t>
            </w:r>
          </w:p>
          <w:p w14:paraId="332441F3" w14:textId="77777777" w:rsidR="0025087E" w:rsidRPr="006D2D78" w:rsidRDefault="0025087E" w:rsidP="001175BE">
            <w:pPr>
              <w:pStyle w:val="af3"/>
              <w:widowControl/>
              <w:numPr>
                <w:ilvl w:val="1"/>
                <w:numId w:val="13"/>
              </w:numPr>
              <w:spacing w:after="120"/>
              <w:ind w:firstLineChars="0"/>
              <w:rPr>
                <w:rFonts w:ascii="Times New Roman" w:hAnsi="Times New Roman"/>
                <w:sz w:val="20"/>
              </w:rPr>
            </w:pPr>
            <w:r w:rsidRPr="006D2D78">
              <w:rPr>
                <w:rFonts w:ascii="Times New Roman" w:hAnsi="Times New Roman"/>
                <w:sz w:val="20"/>
              </w:rPr>
              <w:t xml:space="preserve">For UE that supports multiple Rx TEGs (TEG#1, TEG#2, …), the associated timing error margin value of each Rx TEG is M, which means the timing error difference between the measurements within the same Rx TEG is within the margin M. </w:t>
            </w:r>
          </w:p>
          <w:p w14:paraId="1102D176" w14:textId="77777777" w:rsidR="0025087E" w:rsidRPr="006D2D78" w:rsidRDefault="0025087E" w:rsidP="001175BE">
            <w:pPr>
              <w:pStyle w:val="af3"/>
              <w:widowControl/>
              <w:numPr>
                <w:ilvl w:val="1"/>
                <w:numId w:val="13"/>
              </w:numPr>
              <w:autoSpaceDN w:val="0"/>
              <w:spacing w:after="120"/>
              <w:ind w:firstLineChars="0"/>
              <w:rPr>
                <w:rFonts w:ascii="Times New Roman" w:hAnsi="Times New Roman"/>
                <w:sz w:val="20"/>
              </w:rPr>
            </w:pPr>
            <w:r w:rsidRPr="006D2D78">
              <w:rPr>
                <w:rFonts w:ascii="Times New Roman" w:hAnsi="Times New Roman"/>
                <w:sz w:val="20"/>
              </w:rPr>
              <w:t>The applicability of reported UE Rx TEG is limited to the measurements contained within the measurement report in which the Rx TEG information is provided, and only to measurements that are tagged with the corresponding TEG ID.</w:t>
            </w:r>
          </w:p>
          <w:p w14:paraId="342A489A" w14:textId="77777777" w:rsidR="0025087E" w:rsidRPr="006D2D78" w:rsidRDefault="0025087E" w:rsidP="001175BE">
            <w:pPr>
              <w:pStyle w:val="af3"/>
              <w:widowControl/>
              <w:numPr>
                <w:ilvl w:val="1"/>
                <w:numId w:val="13"/>
              </w:numPr>
              <w:autoSpaceDN w:val="0"/>
              <w:spacing w:after="120"/>
              <w:ind w:firstLineChars="0"/>
              <w:rPr>
                <w:rFonts w:ascii="Times New Roman" w:hAnsi="Times New Roman"/>
                <w:sz w:val="20"/>
              </w:rPr>
            </w:pPr>
            <w:r w:rsidRPr="006D2D78">
              <w:rPr>
                <w:rFonts w:ascii="Times New Roman" w:hAnsi="Times New Roman"/>
                <w:sz w:val="20"/>
              </w:rPr>
              <w:t>The RRM accuracy requirements corresponding to the candidate timing error margin values {TE</w:t>
            </w:r>
            <w:r w:rsidRPr="006D2D78">
              <w:rPr>
                <w:rFonts w:ascii="Times New Roman" w:hAnsi="Times New Roman"/>
                <w:sz w:val="20"/>
                <w:vertAlign w:val="subscript"/>
              </w:rPr>
              <w:t>1</w:t>
            </w:r>
            <w:r w:rsidRPr="006D2D78">
              <w:rPr>
                <w:rFonts w:ascii="Times New Roman" w:hAnsi="Times New Roman"/>
                <w:sz w:val="20"/>
              </w:rPr>
              <w:t>, TE</w:t>
            </w:r>
            <w:r w:rsidRPr="006D2D78">
              <w:rPr>
                <w:rFonts w:ascii="Times New Roman" w:hAnsi="Times New Roman"/>
                <w:sz w:val="20"/>
                <w:vertAlign w:val="subscript"/>
              </w:rPr>
              <w:t>2</w:t>
            </w:r>
            <w:r w:rsidRPr="006D2D78">
              <w:rPr>
                <w:rFonts w:ascii="Times New Roman" w:hAnsi="Times New Roman"/>
                <w:sz w:val="20"/>
              </w:rPr>
              <w:t>, …, TE</w:t>
            </w:r>
            <w:r w:rsidRPr="006D2D78">
              <w:rPr>
                <w:rFonts w:ascii="Times New Roman" w:hAnsi="Times New Roman"/>
                <w:sz w:val="20"/>
                <w:vertAlign w:val="subscript"/>
              </w:rPr>
              <w:t>N</w:t>
            </w:r>
            <w:r w:rsidRPr="006D2D78">
              <w:rPr>
                <w:rFonts w:ascii="Times New Roman" w:hAnsi="Times New Roman"/>
                <w:sz w:val="20"/>
              </w:rPr>
              <w:t xml:space="preserve">} will be defined in Perf part. </w:t>
            </w:r>
          </w:p>
          <w:p w14:paraId="55300047" w14:textId="77777777" w:rsidR="0025087E" w:rsidRPr="006D2D78" w:rsidRDefault="0025087E" w:rsidP="001175BE">
            <w:pPr>
              <w:pStyle w:val="af3"/>
              <w:widowControl/>
              <w:numPr>
                <w:ilvl w:val="0"/>
                <w:numId w:val="13"/>
              </w:numPr>
              <w:autoSpaceDN w:val="0"/>
              <w:spacing w:after="120"/>
              <w:ind w:firstLineChars="0"/>
              <w:rPr>
                <w:rFonts w:ascii="Times New Roman" w:hAnsi="Times New Roman"/>
                <w:sz w:val="20"/>
              </w:rPr>
            </w:pPr>
            <w:r w:rsidRPr="006D2D78">
              <w:rPr>
                <w:rFonts w:ascii="Times New Roman" w:hAnsi="Times New Roman"/>
                <w:sz w:val="20"/>
              </w:rPr>
              <w:t xml:space="preserve">The framework of UE/TRP Rx TEG can be </w:t>
            </w:r>
            <w:r w:rsidRPr="00BD4EB4">
              <w:rPr>
                <w:rFonts w:ascii="Times New Roman" w:hAnsi="Times New Roman"/>
                <w:sz w:val="20"/>
                <w:highlight w:val="yellow"/>
              </w:rPr>
              <w:t xml:space="preserve">also applied for UE/TRP </w:t>
            </w:r>
            <w:proofErr w:type="spellStart"/>
            <w:r w:rsidRPr="00BD4EB4">
              <w:rPr>
                <w:rFonts w:ascii="Times New Roman" w:hAnsi="Times New Roman"/>
                <w:sz w:val="20"/>
                <w:highlight w:val="yellow"/>
              </w:rPr>
              <w:t>RxTx</w:t>
            </w:r>
            <w:proofErr w:type="spellEnd"/>
            <w:r w:rsidRPr="00BD4EB4">
              <w:rPr>
                <w:rFonts w:ascii="Times New Roman" w:hAnsi="Times New Roman"/>
                <w:sz w:val="20"/>
                <w:highlight w:val="yellow"/>
              </w:rPr>
              <w:t xml:space="preserve"> TEG</w:t>
            </w:r>
          </w:p>
          <w:p w14:paraId="2D8796CF" w14:textId="77777777" w:rsidR="0025087E" w:rsidRPr="00E60F2D" w:rsidRDefault="0025087E" w:rsidP="001175BE">
            <w:pPr>
              <w:pStyle w:val="af3"/>
              <w:numPr>
                <w:ilvl w:val="1"/>
                <w:numId w:val="13"/>
              </w:numPr>
              <w:autoSpaceDN w:val="0"/>
              <w:spacing w:before="80" w:after="120"/>
              <w:ind w:left="885" w:firstLine="400"/>
              <w:rPr>
                <w:rFonts w:ascii="Times New Roman" w:hAnsi="Times New Roman"/>
                <w:b/>
                <w:bCs/>
                <w:sz w:val="20"/>
              </w:rPr>
            </w:pPr>
            <w:r w:rsidRPr="006D2D78">
              <w:rPr>
                <w:rFonts w:ascii="Times New Roman" w:hAnsi="Times New Roman"/>
                <w:sz w:val="20"/>
              </w:rPr>
              <w:t xml:space="preserve">Note: if additional issues are identified based on RAN1/2 progress, then this agreement can be revised. </w:t>
            </w:r>
          </w:p>
        </w:tc>
      </w:tr>
    </w:tbl>
    <w:p w14:paraId="46A8457B" w14:textId="5D904421" w:rsidR="00F7051A" w:rsidRDefault="00F7051A" w:rsidP="0090320B">
      <w:pPr>
        <w:pStyle w:val="a0"/>
        <w:spacing w:before="120" w:line="260" w:lineRule="exact"/>
      </w:pPr>
      <w:r w:rsidRPr="001761D8">
        <w:rPr>
          <w:rFonts w:eastAsiaTheme="minorEastAsia"/>
          <w:szCs w:val="20"/>
          <w:lang w:eastAsia="zh-CN"/>
        </w:rPr>
        <w:t xml:space="preserve">It should be noted that </w:t>
      </w:r>
      <w:r w:rsidRPr="00BA4742">
        <w:t>UE/TRP selects one value M from {TE</w:t>
      </w:r>
      <w:r w:rsidRPr="00BA4742">
        <w:rPr>
          <w:vertAlign w:val="subscript"/>
        </w:rPr>
        <w:t>1</w:t>
      </w:r>
      <w:r w:rsidRPr="00BA4742">
        <w:t>, TE</w:t>
      </w:r>
      <w:r w:rsidRPr="00BA4742">
        <w:rPr>
          <w:vertAlign w:val="subscript"/>
        </w:rPr>
        <w:t>2</w:t>
      </w:r>
      <w:r w:rsidRPr="00BA4742">
        <w:t>, …, TE</w:t>
      </w:r>
      <w:r w:rsidRPr="00BA4742">
        <w:rPr>
          <w:vertAlign w:val="subscript"/>
        </w:rPr>
        <w:t>N</w:t>
      </w:r>
      <w:r w:rsidRPr="00BA4742">
        <w:t>} based on its implementation and indicate to LMF</w:t>
      </w:r>
      <w:r w:rsidR="00BA4742" w:rsidRPr="00BA4742">
        <w:t xml:space="preserve">. So, </w:t>
      </w:r>
      <w:r w:rsidR="00BA4742">
        <w:t xml:space="preserve">from RAN1 perspective, </w:t>
      </w:r>
      <w:r w:rsidR="00DA1815">
        <w:t xml:space="preserve">for a UE, </w:t>
      </w:r>
      <w:r w:rsidR="00BA4742">
        <w:t>how to indicate</w:t>
      </w:r>
      <w:r w:rsidR="008C2E4F">
        <w:t xml:space="preserve"> the selected time error margin value</w:t>
      </w:r>
      <w:r w:rsidR="00DA1815">
        <w:t xml:space="preserve"> to LMF</w:t>
      </w:r>
      <w:r w:rsidR="008C2E4F">
        <w:t xml:space="preserve"> should be discussed. </w:t>
      </w:r>
    </w:p>
    <w:p w14:paraId="5AE96F7A" w14:textId="26E4BBB2" w:rsidR="0014015A" w:rsidRPr="00DC3BD9" w:rsidRDefault="00DE46C7" w:rsidP="0090320B">
      <w:pPr>
        <w:pStyle w:val="a0"/>
        <w:spacing w:before="120" w:line="260" w:lineRule="exact"/>
      </w:pPr>
      <w:r w:rsidRPr="00DC3BD9">
        <w:t xml:space="preserve">From our point of view, UE can </w:t>
      </w:r>
      <w:r w:rsidR="00DB199F" w:rsidRPr="00DC3BD9">
        <w:t>select Rx timing error margin before</w:t>
      </w:r>
      <w:r w:rsidR="0089719F" w:rsidRPr="00DC3BD9">
        <w:t xml:space="preserve"> UE capability report. </w:t>
      </w:r>
      <w:r w:rsidR="002003C4">
        <w:t>B</w:t>
      </w:r>
      <w:r w:rsidR="00D844B9" w:rsidRPr="00DC3BD9">
        <w:t xml:space="preserve">ased on the margin, </w:t>
      </w:r>
      <w:r w:rsidR="002003C4" w:rsidRPr="00DC3BD9">
        <w:t xml:space="preserve">the </w:t>
      </w:r>
      <w:r w:rsidR="00DB199F" w:rsidRPr="00DC3BD9">
        <w:t>Rx errors can be grouped</w:t>
      </w:r>
      <w:r w:rsidR="00975CB4" w:rsidRPr="00DC3BD9">
        <w:t xml:space="preserve"> </w:t>
      </w:r>
      <w:r w:rsidR="00DB199F" w:rsidRPr="00DC3BD9">
        <w:t xml:space="preserve">and the maximum number of Rx TEGs for each band can be determined. </w:t>
      </w:r>
      <w:r w:rsidR="00674659" w:rsidRPr="00DC3BD9">
        <w:t>Then</w:t>
      </w:r>
      <w:r w:rsidR="001E19A0" w:rsidRPr="00DC3BD9">
        <w:t>,</w:t>
      </w:r>
      <w:r w:rsidR="00674659" w:rsidRPr="00DC3BD9">
        <w:t xml:space="preserve"> UE can report </w:t>
      </w:r>
      <w:r w:rsidR="002003C4">
        <w:t xml:space="preserve">the </w:t>
      </w:r>
      <w:r w:rsidR="00674659" w:rsidRPr="00DC3BD9">
        <w:t xml:space="preserve">supported number of Rx TEGs along with </w:t>
      </w:r>
      <w:r w:rsidR="001E19A0" w:rsidRPr="00DC3BD9">
        <w:t>Rx timing error margin via UE capability signaling.</w:t>
      </w:r>
      <w:r w:rsidR="00D7543F" w:rsidRPr="00DC3BD9">
        <w:t xml:space="preserve"> </w:t>
      </w:r>
    </w:p>
    <w:p w14:paraId="507E88C5" w14:textId="73734A91" w:rsidR="00EE78EC" w:rsidRPr="00DC3BD9" w:rsidRDefault="00EE78EC" w:rsidP="0090320B">
      <w:pPr>
        <w:pStyle w:val="a0"/>
        <w:spacing w:before="120" w:line="260" w:lineRule="exact"/>
      </w:pPr>
      <w:r w:rsidRPr="00DC3BD9">
        <w:t>In addition, regarding the type of Rx timing error margin, ‘per UE’ type can be supported according to the following RAN4 agreement.</w:t>
      </w:r>
    </w:p>
    <w:tbl>
      <w:tblPr>
        <w:tblStyle w:val="af2"/>
        <w:tblW w:w="0" w:type="auto"/>
        <w:tblLook w:val="04A0" w:firstRow="1" w:lastRow="0" w:firstColumn="1" w:lastColumn="0" w:noHBand="0" w:noVBand="1"/>
      </w:tblPr>
      <w:tblGrid>
        <w:gridCol w:w="9060"/>
      </w:tblGrid>
      <w:tr w:rsidR="00D7543F" w14:paraId="2BE2E45F" w14:textId="77777777" w:rsidTr="00D7543F">
        <w:tc>
          <w:tcPr>
            <w:tcW w:w="9060" w:type="dxa"/>
          </w:tcPr>
          <w:p w14:paraId="3A5FE7A7" w14:textId="77777777" w:rsidR="00D7543F" w:rsidRPr="00E8131E" w:rsidRDefault="00D7543F" w:rsidP="00D7543F">
            <w:pPr>
              <w:rPr>
                <w:rFonts w:eastAsiaTheme="minorEastAsia"/>
                <w:i/>
                <w:lang w:eastAsia="zh-CN"/>
              </w:rPr>
            </w:pPr>
            <w:r w:rsidRPr="00E8131E">
              <w:rPr>
                <w:rFonts w:eastAsiaTheme="minorEastAsia"/>
                <w:i/>
                <w:highlight w:val="green"/>
                <w:lang w:eastAsia="zh-CN"/>
              </w:rPr>
              <w:t>Agreements</w:t>
            </w:r>
            <w:r w:rsidRPr="00E8131E">
              <w:rPr>
                <w:rFonts w:eastAsiaTheme="minorEastAsia"/>
                <w:i/>
                <w:lang w:eastAsia="zh-CN"/>
              </w:rPr>
              <w:t>:</w:t>
            </w:r>
          </w:p>
          <w:p w14:paraId="446D304D" w14:textId="45EBDB8F" w:rsidR="00D7543F" w:rsidRPr="00D7543F" w:rsidRDefault="00D7543F" w:rsidP="001175BE">
            <w:pPr>
              <w:pStyle w:val="af3"/>
              <w:widowControl/>
              <w:numPr>
                <w:ilvl w:val="0"/>
                <w:numId w:val="13"/>
              </w:numPr>
              <w:spacing w:after="120"/>
              <w:ind w:left="936" w:firstLineChars="0"/>
              <w:jc w:val="left"/>
              <w:rPr>
                <w:rFonts w:eastAsiaTheme="minorEastAsia"/>
                <w:bCs/>
                <w:lang w:eastAsia="zh-CN"/>
              </w:rPr>
            </w:pPr>
            <w:r w:rsidRPr="00E8131E">
              <w:rPr>
                <w:rFonts w:ascii="Times New Roman" w:eastAsiaTheme="minorEastAsia" w:hAnsi="Times New Roman"/>
                <w:bCs/>
                <w:lang w:eastAsia="zh-CN"/>
              </w:rPr>
              <w:t>The same timing margin is used for all Rx TEGs per UE/TRP</w:t>
            </w:r>
          </w:p>
        </w:tc>
      </w:tr>
    </w:tbl>
    <w:p w14:paraId="23650176" w14:textId="67140BE2" w:rsidR="001E19A0" w:rsidRPr="00DC3BD9" w:rsidRDefault="00631B5B" w:rsidP="0090320B">
      <w:pPr>
        <w:pStyle w:val="a0"/>
        <w:spacing w:before="120" w:line="260" w:lineRule="exact"/>
      </w:pPr>
      <w:r w:rsidRPr="00DC3BD9">
        <w:t xml:space="preserve">Similarly, </w:t>
      </w:r>
      <w:r w:rsidR="00A8440C" w:rsidRPr="00DC3BD9">
        <w:t xml:space="preserve">per UE type capability of </w:t>
      </w:r>
      <w:proofErr w:type="spellStart"/>
      <w:r w:rsidR="00A8440C" w:rsidRPr="00DC3BD9">
        <w:t>RxTx</w:t>
      </w:r>
      <w:proofErr w:type="spellEnd"/>
      <w:r w:rsidR="00A8440C" w:rsidRPr="00DC3BD9">
        <w:t xml:space="preserve"> timing error margin for </w:t>
      </w:r>
      <w:proofErr w:type="spellStart"/>
      <w:r w:rsidR="00A8440C" w:rsidRPr="00DC3BD9">
        <w:t>RxTx</w:t>
      </w:r>
      <w:proofErr w:type="spellEnd"/>
      <w:r w:rsidR="00A8440C" w:rsidRPr="00DC3BD9">
        <w:t xml:space="preserve"> TEG can be supported. </w:t>
      </w:r>
    </w:p>
    <w:p w14:paraId="0718BF30" w14:textId="12E8E333" w:rsidR="008D7AB0" w:rsidRPr="00DC3BD9" w:rsidRDefault="008D7AB0" w:rsidP="0090320B">
      <w:pPr>
        <w:pStyle w:val="a0"/>
        <w:spacing w:before="120" w:line="260" w:lineRule="exact"/>
      </w:pPr>
      <w:r w:rsidRPr="00DC3BD9">
        <w:t>For timing error margin of Tx TEG, we can wait for further RAN4 conclusion.</w:t>
      </w:r>
    </w:p>
    <w:bookmarkEnd w:id="6"/>
    <w:p w14:paraId="6A53C2DA" w14:textId="77777777" w:rsidR="00A80BCC" w:rsidRPr="005B5281" w:rsidRDefault="00A80BCC" w:rsidP="00A80BCC">
      <w:pPr>
        <w:pStyle w:val="a0"/>
        <w:numPr>
          <w:ilvl w:val="0"/>
          <w:numId w:val="11"/>
        </w:numPr>
        <w:spacing w:beforeLines="50" w:before="180" w:line="260" w:lineRule="exact"/>
        <w:rPr>
          <w:rFonts w:eastAsiaTheme="minorEastAsia"/>
          <w:b/>
          <w:i/>
          <w:szCs w:val="20"/>
          <w:lang w:eastAsia="zh-CN"/>
        </w:rPr>
      </w:pPr>
    </w:p>
    <w:p w14:paraId="2A671511" w14:textId="77777777" w:rsidR="00A80BCC" w:rsidRDefault="00A80BCC" w:rsidP="00A80BCC">
      <w:pPr>
        <w:pStyle w:val="a0"/>
        <w:numPr>
          <w:ilvl w:val="0"/>
          <w:numId w:val="10"/>
        </w:numPr>
        <w:spacing w:line="260" w:lineRule="exact"/>
        <w:rPr>
          <w:rFonts w:eastAsiaTheme="minorEastAsia"/>
          <w:b/>
          <w:i/>
          <w:szCs w:val="20"/>
          <w:lang w:eastAsia="zh-CN"/>
        </w:rPr>
      </w:pPr>
      <w:r>
        <w:rPr>
          <w:rFonts w:eastAsia="宋体"/>
          <w:b/>
          <w:i/>
          <w:szCs w:val="18"/>
          <w:lang w:eastAsia="zh-CN"/>
        </w:rPr>
        <w:t xml:space="preserve">Support the UE capability of timing error margin for Rx TEG and </w:t>
      </w:r>
      <w:proofErr w:type="spellStart"/>
      <w:r>
        <w:rPr>
          <w:rFonts w:eastAsia="宋体"/>
          <w:b/>
          <w:i/>
          <w:szCs w:val="18"/>
          <w:lang w:eastAsia="zh-CN"/>
        </w:rPr>
        <w:t>RxTx</w:t>
      </w:r>
      <w:proofErr w:type="spellEnd"/>
      <w:r>
        <w:rPr>
          <w:rFonts w:eastAsia="宋体"/>
          <w:b/>
          <w:i/>
          <w:szCs w:val="18"/>
          <w:lang w:eastAsia="zh-CN"/>
        </w:rPr>
        <w:t xml:space="preserve"> TEG</w:t>
      </w:r>
      <w:r>
        <w:rPr>
          <w:rFonts w:eastAsiaTheme="minorEastAsia"/>
          <w:b/>
          <w:i/>
          <w:szCs w:val="20"/>
          <w:lang w:eastAsia="zh-CN"/>
        </w:rPr>
        <w:t>.</w:t>
      </w:r>
    </w:p>
    <w:p w14:paraId="4F9FE7EB" w14:textId="77777777" w:rsidR="00A80BCC" w:rsidRDefault="00A80BCC" w:rsidP="001175BE">
      <w:pPr>
        <w:pStyle w:val="a0"/>
        <w:numPr>
          <w:ilvl w:val="0"/>
          <w:numId w:val="17"/>
        </w:numPr>
        <w:spacing w:line="260" w:lineRule="exact"/>
        <w:rPr>
          <w:rFonts w:eastAsiaTheme="minorEastAsia"/>
          <w:b/>
          <w:i/>
          <w:szCs w:val="20"/>
          <w:lang w:eastAsia="zh-CN"/>
        </w:rPr>
      </w:pPr>
      <w:r>
        <w:rPr>
          <w:rFonts w:eastAsiaTheme="minorEastAsia"/>
          <w:b/>
          <w:i/>
          <w:szCs w:val="20"/>
          <w:lang w:eastAsia="zh-CN"/>
        </w:rPr>
        <w:t>The capability type is per UE.</w:t>
      </w:r>
    </w:p>
    <w:p w14:paraId="6D1937BD" w14:textId="77777777" w:rsidR="00125C05" w:rsidRPr="00A80BCC" w:rsidRDefault="00125C05" w:rsidP="009B5B90">
      <w:pPr>
        <w:pStyle w:val="a0"/>
        <w:spacing w:before="60" w:line="260" w:lineRule="exact"/>
        <w:rPr>
          <w:rFonts w:eastAsiaTheme="minorEastAsia"/>
          <w:sz w:val="21"/>
          <w:szCs w:val="20"/>
          <w:lang w:eastAsia="zh-CN"/>
        </w:rPr>
      </w:pPr>
    </w:p>
    <w:p w14:paraId="5E89C463" w14:textId="382D7337" w:rsidR="000F7FB9" w:rsidRPr="005B5281" w:rsidRDefault="00C17008" w:rsidP="000F7FB9">
      <w:pPr>
        <w:pStyle w:val="1"/>
      </w:pPr>
      <w:r>
        <w:lastRenderedPageBreak/>
        <w:t>Remaining issues on DL-AOD enhancements</w:t>
      </w:r>
    </w:p>
    <w:p w14:paraId="7AD5493A" w14:textId="77777777" w:rsidR="00D8120D" w:rsidRPr="00194585" w:rsidRDefault="00D8120D" w:rsidP="00D8120D">
      <w:pPr>
        <w:pStyle w:val="20"/>
        <w:spacing w:before="120" w:after="120"/>
        <w:ind w:left="578" w:hanging="578"/>
        <w:rPr>
          <w:rFonts w:eastAsiaTheme="minorEastAsia"/>
        </w:rPr>
      </w:pPr>
      <w:r>
        <w:rPr>
          <w:rFonts w:eastAsiaTheme="minorEastAsia"/>
        </w:rPr>
        <w:t>The maximum number of PRS resources in a subset</w:t>
      </w:r>
    </w:p>
    <w:tbl>
      <w:tblPr>
        <w:tblStyle w:val="af2"/>
        <w:tblW w:w="0" w:type="auto"/>
        <w:tblLook w:val="04A0" w:firstRow="1" w:lastRow="0" w:firstColumn="1" w:lastColumn="0" w:noHBand="0" w:noVBand="1"/>
      </w:tblPr>
      <w:tblGrid>
        <w:gridCol w:w="8522"/>
      </w:tblGrid>
      <w:tr w:rsidR="00D8120D" w14:paraId="45AAD37F" w14:textId="77777777" w:rsidTr="00BC09B7">
        <w:tc>
          <w:tcPr>
            <w:tcW w:w="8522" w:type="dxa"/>
          </w:tcPr>
          <w:p w14:paraId="63674050" w14:textId="77777777" w:rsidR="00D8120D" w:rsidRPr="006C74FA" w:rsidRDefault="00D8120D" w:rsidP="00BC09B7">
            <w:pPr>
              <w:spacing w:line="260" w:lineRule="exact"/>
              <w:rPr>
                <w:b/>
                <w:bCs/>
                <w:szCs w:val="20"/>
              </w:rPr>
            </w:pPr>
            <w:r w:rsidRPr="006C74FA">
              <w:rPr>
                <w:b/>
                <w:bCs/>
                <w:szCs w:val="20"/>
                <w:highlight w:val="yellow"/>
              </w:rPr>
              <w:t>Proposal 3.8.1:</w:t>
            </w:r>
            <w:r w:rsidRPr="006C74FA">
              <w:rPr>
                <w:b/>
                <w:bCs/>
                <w:szCs w:val="20"/>
              </w:rPr>
              <w:t xml:space="preserve"> The maximum number of PRS resources in a PRS </w:t>
            </w:r>
            <w:proofErr w:type="gramStart"/>
            <w:r w:rsidRPr="006C74FA">
              <w:rPr>
                <w:b/>
                <w:bCs/>
                <w:szCs w:val="20"/>
              </w:rPr>
              <w:t>subset  the</w:t>
            </w:r>
            <w:proofErr w:type="gramEnd"/>
            <w:r w:rsidRPr="006C74FA">
              <w:rPr>
                <w:b/>
                <w:bCs/>
                <w:szCs w:val="20"/>
              </w:rPr>
              <w:t xml:space="preserve"> following values: {2,4,8,16,24}</w:t>
            </w:r>
          </w:p>
          <w:p w14:paraId="0B1B1BDA" w14:textId="77777777" w:rsidR="00D8120D" w:rsidRPr="006C74FA" w:rsidRDefault="00D8120D" w:rsidP="00BC09B7">
            <w:pPr>
              <w:spacing w:line="260" w:lineRule="exact"/>
              <w:rPr>
                <w:b/>
                <w:szCs w:val="20"/>
              </w:rPr>
            </w:pPr>
            <w:r w:rsidRPr="006C74FA">
              <w:rPr>
                <w:b/>
                <w:szCs w:val="20"/>
                <w:highlight w:val="yellow"/>
              </w:rPr>
              <w:t>Proposal 3.8-2</w:t>
            </w:r>
            <w:r w:rsidRPr="006C74FA">
              <w:rPr>
                <w:b/>
                <w:szCs w:val="20"/>
              </w:rPr>
              <w:t xml:space="preserve"> Each PRS resource in the PRS subset is identified </w:t>
            </w:r>
            <w:proofErr w:type="gramStart"/>
            <w:r w:rsidRPr="006C74FA">
              <w:rPr>
                <w:b/>
                <w:szCs w:val="20"/>
              </w:rPr>
              <w:t>with :</w:t>
            </w:r>
            <w:proofErr w:type="gramEnd"/>
          </w:p>
          <w:p w14:paraId="2A08250E" w14:textId="77777777" w:rsidR="00D8120D" w:rsidRPr="006C74FA" w:rsidRDefault="00D8120D" w:rsidP="001175BE">
            <w:pPr>
              <w:pStyle w:val="af3"/>
              <w:widowControl/>
              <w:numPr>
                <w:ilvl w:val="0"/>
                <w:numId w:val="14"/>
              </w:numPr>
              <w:spacing w:line="260" w:lineRule="exact"/>
              <w:ind w:left="714" w:firstLineChars="0" w:hanging="357"/>
              <w:jc w:val="left"/>
              <w:rPr>
                <w:rFonts w:ascii="Times New Roman" w:hAnsi="Times New Roman"/>
                <w:b/>
                <w:sz w:val="20"/>
                <w:szCs w:val="20"/>
              </w:rPr>
            </w:pPr>
            <w:r w:rsidRPr="006C74FA">
              <w:rPr>
                <w:rFonts w:ascii="Times New Roman" w:hAnsi="Times New Roman"/>
                <w:b/>
                <w:sz w:val="20"/>
                <w:szCs w:val="20"/>
              </w:rPr>
              <w:t>PRS resource set ID</w:t>
            </w:r>
          </w:p>
          <w:p w14:paraId="15826008" w14:textId="77777777" w:rsidR="00D8120D" w:rsidRPr="006C74FA" w:rsidRDefault="00D8120D" w:rsidP="001175BE">
            <w:pPr>
              <w:pStyle w:val="af3"/>
              <w:widowControl/>
              <w:numPr>
                <w:ilvl w:val="0"/>
                <w:numId w:val="14"/>
              </w:numPr>
              <w:spacing w:line="260" w:lineRule="exact"/>
              <w:ind w:left="714" w:firstLineChars="0" w:hanging="357"/>
              <w:jc w:val="left"/>
              <w:rPr>
                <w:rFonts w:eastAsiaTheme="minorEastAsia"/>
              </w:rPr>
            </w:pPr>
            <w:r w:rsidRPr="006C74FA">
              <w:rPr>
                <w:rFonts w:ascii="Times New Roman" w:hAnsi="Times New Roman"/>
                <w:b/>
                <w:sz w:val="20"/>
                <w:szCs w:val="20"/>
              </w:rPr>
              <w:t>PRS resource ID</w:t>
            </w:r>
          </w:p>
        </w:tc>
      </w:tr>
    </w:tbl>
    <w:p w14:paraId="458078A4" w14:textId="5BA8071A" w:rsidR="00D8120D" w:rsidRDefault="00D8120D" w:rsidP="00D8120D">
      <w:pPr>
        <w:spacing w:before="120" w:after="120" w:line="260" w:lineRule="exact"/>
        <w:jc w:val="both"/>
      </w:pPr>
      <w:r>
        <w:t>The ma</w:t>
      </w:r>
      <w:r>
        <w:t xml:space="preserve">ximum number of PRS resources in a PRS subset has been discussed in RAN1#108-e, but no consensus has been made. Some companies have some concerns about multiple values being </w:t>
      </w:r>
      <w:r>
        <w:rPr>
          <w:rFonts w:hint="eastAsia"/>
        </w:rPr>
        <w:t>defined</w:t>
      </w:r>
      <w:r>
        <w:t xml:space="preserve"> and suggest only 24 for the maximum number. In our view, the subset is supported for the following cases (adjacent beams and two-stage beams) for beam selection for </w:t>
      </w:r>
      <w:proofErr w:type="spellStart"/>
      <w:r>
        <w:t>AoD</w:t>
      </w:r>
      <w:proofErr w:type="spellEnd"/>
      <w:r>
        <w:t xml:space="preserve"> reporting. Based on the following figure, we think the adjacent beams for the target resource don’t need to be larger than 8 and the two-stage beam is also similar. In this case, 8 is </w:t>
      </w:r>
      <w:r w:rsidRPr="00356E07">
        <w:t>a relatively reasonable choice</w:t>
      </w:r>
      <w:r>
        <w:t xml:space="preserve"> for the maximum number of PRS resources in a PRS subset</w:t>
      </w:r>
    </w:p>
    <w:p w14:paraId="6CA10CAF" w14:textId="44A842E2" w:rsidR="00D8120D" w:rsidRPr="00356E07" w:rsidRDefault="00D8120D" w:rsidP="00D8120D">
      <w:pPr>
        <w:spacing w:before="120" w:after="120" w:line="260" w:lineRule="exact"/>
        <w:jc w:val="both"/>
      </w:pPr>
      <w:r>
        <w:t xml:space="preserve">In addition, </w:t>
      </w:r>
      <w:r w:rsidRPr="00356E07">
        <w:t xml:space="preserve">we </w:t>
      </w:r>
      <w:r>
        <w:t>prefer</w:t>
      </w:r>
      <w:r w:rsidRPr="00356E07">
        <w:t xml:space="preserve"> the number of resources within a subset</w:t>
      </w:r>
      <w:r>
        <w:t xml:space="preserve"> transmitted to UE</w:t>
      </w:r>
      <w:r w:rsidRPr="00356E07">
        <w:t xml:space="preserve"> is</w:t>
      </w:r>
      <w:r>
        <w:t>n’t</w:t>
      </w:r>
      <w:r w:rsidRPr="00356E07">
        <w:t xml:space="preserve"> larger than the maximum number of resources that UE </w:t>
      </w:r>
      <w:r w:rsidR="009C765F">
        <w:t>reporting</w:t>
      </w:r>
      <w:r>
        <w:t>.</w:t>
      </w:r>
    </w:p>
    <w:p w14:paraId="79707EFF" w14:textId="77777777" w:rsidR="00D8120D" w:rsidRDefault="00D8120D" w:rsidP="00D8120D">
      <w:pPr>
        <w:spacing w:before="120" w:after="120"/>
        <w:jc w:val="both"/>
      </w:pPr>
      <w:r>
        <w:object w:dxaOrig="5535" w:dyaOrig="3900" w14:anchorId="119D9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1pt;height:195.05pt" o:ole="">
            <v:imagedata r:id="rId9" o:title=""/>
          </v:shape>
          <o:OLEObject Type="Embed" ProgID="Visio.Drawing.15" ShapeID="_x0000_i1025" DrawAspect="Content" ObjectID="_1712406527" r:id="rId10"/>
        </w:object>
      </w:r>
      <w:r>
        <w:object w:dxaOrig="2595" w:dyaOrig="2955" w14:anchorId="66AFA18B">
          <v:shape id="_x0000_i1026" type="#_x0000_t75" style="width:159.05pt;height:180.85pt" o:ole="">
            <v:imagedata r:id="rId11" o:title=""/>
          </v:shape>
          <o:OLEObject Type="Embed" ProgID="Visio.Drawing.15" ShapeID="_x0000_i1026" DrawAspect="Content" ObjectID="_1712406528" r:id="rId12"/>
        </w:object>
      </w:r>
    </w:p>
    <w:p w14:paraId="6BC4EC5A" w14:textId="57A13A66" w:rsidR="00D8120D" w:rsidRPr="00845FB8" w:rsidRDefault="00D8120D" w:rsidP="00D8120D">
      <w:pPr>
        <w:spacing w:before="120" w:after="120"/>
        <w:ind w:firstLineChars="600" w:firstLine="1200"/>
        <w:jc w:val="both"/>
        <w:rPr>
          <w:szCs w:val="20"/>
        </w:rPr>
      </w:pPr>
      <w:r w:rsidRPr="00845FB8">
        <w:rPr>
          <w:rFonts w:hint="eastAsia"/>
          <w:szCs w:val="20"/>
        </w:rPr>
        <w:t>(</w:t>
      </w:r>
      <w:r w:rsidRPr="00845FB8">
        <w:rPr>
          <w:szCs w:val="20"/>
        </w:rPr>
        <w:t xml:space="preserve">a) use case 1(adjacent </w:t>
      </w:r>
      <w:proofErr w:type="gramStart"/>
      <w:r w:rsidRPr="00845FB8">
        <w:rPr>
          <w:szCs w:val="20"/>
        </w:rPr>
        <w:t xml:space="preserve">beam)   </w:t>
      </w:r>
      <w:proofErr w:type="gramEnd"/>
      <w:r w:rsidRPr="00845FB8">
        <w:rPr>
          <w:szCs w:val="20"/>
        </w:rPr>
        <w:t xml:space="preserve">                     </w:t>
      </w:r>
      <w:r w:rsidR="00DC3BD9">
        <w:rPr>
          <w:szCs w:val="20"/>
        </w:rPr>
        <w:t xml:space="preserve">                        </w:t>
      </w:r>
      <w:r w:rsidRPr="00845FB8">
        <w:rPr>
          <w:szCs w:val="20"/>
        </w:rPr>
        <w:t xml:space="preserve">     </w:t>
      </w:r>
      <w:r w:rsidRPr="00845FB8">
        <w:rPr>
          <w:rFonts w:hint="eastAsia"/>
          <w:szCs w:val="20"/>
        </w:rPr>
        <w:t>(</w:t>
      </w:r>
      <w:r w:rsidRPr="00845FB8">
        <w:rPr>
          <w:szCs w:val="20"/>
        </w:rPr>
        <w:t>b) use case 2(two-stage beam)</w:t>
      </w:r>
    </w:p>
    <w:p w14:paraId="7512ACAE" w14:textId="54D373F6" w:rsidR="00D8120D" w:rsidRPr="00845FB8" w:rsidRDefault="00D8120D" w:rsidP="00055D8E">
      <w:pPr>
        <w:spacing w:after="120" w:line="260" w:lineRule="exact"/>
        <w:jc w:val="center"/>
        <w:rPr>
          <w:szCs w:val="20"/>
        </w:rPr>
      </w:pPr>
      <w:r w:rsidRPr="00DC3BD9">
        <w:t xml:space="preserve">Figure 1 </w:t>
      </w:r>
      <w:r w:rsidRPr="00DC3BD9">
        <w:rPr>
          <w:szCs w:val="20"/>
        </w:rPr>
        <w:t>T</w:t>
      </w:r>
      <w:r w:rsidRPr="00DC3BD9">
        <w:rPr>
          <w:rFonts w:hint="eastAsia"/>
          <w:szCs w:val="20"/>
        </w:rPr>
        <w:t>he</w:t>
      </w:r>
      <w:r w:rsidRPr="00DC3BD9">
        <w:rPr>
          <w:szCs w:val="20"/>
        </w:rPr>
        <w:t xml:space="preserve"> </w:t>
      </w:r>
      <w:r w:rsidRPr="00DC3BD9">
        <w:rPr>
          <w:rFonts w:hint="eastAsia"/>
          <w:szCs w:val="20"/>
        </w:rPr>
        <w:t>example</w:t>
      </w:r>
      <w:r>
        <w:rPr>
          <w:szCs w:val="20"/>
        </w:rPr>
        <w:t xml:space="preserve"> </w:t>
      </w:r>
      <w:r>
        <w:rPr>
          <w:rFonts w:hint="eastAsia"/>
          <w:szCs w:val="20"/>
        </w:rPr>
        <w:t>use</w:t>
      </w:r>
      <w:r>
        <w:rPr>
          <w:szCs w:val="20"/>
        </w:rPr>
        <w:t xml:space="preserve"> </w:t>
      </w:r>
      <w:r>
        <w:rPr>
          <w:rFonts w:hint="eastAsia"/>
          <w:szCs w:val="20"/>
        </w:rPr>
        <w:t>case</w:t>
      </w:r>
      <w:r>
        <w:rPr>
          <w:szCs w:val="20"/>
        </w:rPr>
        <w:t xml:space="preserve"> </w:t>
      </w:r>
      <w:r>
        <w:rPr>
          <w:rFonts w:hint="eastAsia"/>
          <w:szCs w:val="20"/>
        </w:rPr>
        <w:t>for</w:t>
      </w:r>
      <w:r>
        <w:rPr>
          <w:szCs w:val="20"/>
        </w:rPr>
        <w:t xml:space="preserve"> a </w:t>
      </w:r>
      <w:r>
        <w:rPr>
          <w:rFonts w:hint="eastAsia"/>
          <w:szCs w:val="20"/>
        </w:rPr>
        <w:t>subset</w:t>
      </w:r>
    </w:p>
    <w:p w14:paraId="68778106" w14:textId="6934DDE4" w:rsidR="00D8120D" w:rsidRDefault="00D8120D" w:rsidP="00D8120D">
      <w:pPr>
        <w:spacing w:before="120" w:after="120" w:line="260" w:lineRule="exact"/>
        <w:jc w:val="both"/>
        <w:rPr>
          <w:szCs w:val="20"/>
        </w:rPr>
      </w:pPr>
      <w:r>
        <w:t>So, we propose</w:t>
      </w:r>
      <w:r>
        <w:rPr>
          <w:szCs w:val="20"/>
        </w:rPr>
        <w:t>:</w:t>
      </w:r>
    </w:p>
    <w:p w14:paraId="7D65E94B" w14:textId="77777777" w:rsidR="004847A5" w:rsidRPr="005B5281" w:rsidRDefault="004847A5" w:rsidP="004847A5">
      <w:pPr>
        <w:pStyle w:val="a0"/>
        <w:numPr>
          <w:ilvl w:val="0"/>
          <w:numId w:val="11"/>
        </w:numPr>
        <w:spacing w:beforeLines="50" w:before="180" w:line="260" w:lineRule="exact"/>
        <w:rPr>
          <w:rFonts w:eastAsiaTheme="minorEastAsia"/>
          <w:b/>
          <w:i/>
          <w:szCs w:val="20"/>
          <w:lang w:eastAsia="zh-CN"/>
        </w:rPr>
      </w:pPr>
    </w:p>
    <w:p w14:paraId="49B3E8D1" w14:textId="7947A84D" w:rsidR="004847A5" w:rsidRDefault="004847A5" w:rsidP="004847A5">
      <w:pPr>
        <w:pStyle w:val="a0"/>
        <w:numPr>
          <w:ilvl w:val="0"/>
          <w:numId w:val="10"/>
        </w:numPr>
        <w:spacing w:line="260" w:lineRule="exact"/>
        <w:rPr>
          <w:rFonts w:eastAsiaTheme="minorEastAsia"/>
          <w:b/>
          <w:i/>
          <w:szCs w:val="20"/>
          <w:lang w:eastAsia="zh-CN"/>
        </w:rPr>
      </w:pPr>
      <w:r w:rsidRPr="00356E07">
        <w:rPr>
          <w:rFonts w:eastAsiaTheme="minorEastAsia"/>
          <w:b/>
          <w:i/>
          <w:szCs w:val="20"/>
        </w:rPr>
        <w:t>The maxi</w:t>
      </w:r>
      <w:r w:rsidRPr="00356E07">
        <w:rPr>
          <w:rFonts w:eastAsiaTheme="minorEastAsia"/>
          <w:b/>
          <w:i/>
          <w:szCs w:val="20"/>
        </w:rPr>
        <w:t>mum number of PRS resources in a PRS subset is 8</w:t>
      </w:r>
      <w:r>
        <w:rPr>
          <w:rFonts w:eastAsiaTheme="minorEastAsia"/>
          <w:b/>
          <w:i/>
          <w:szCs w:val="20"/>
          <w:lang w:eastAsia="zh-CN"/>
        </w:rPr>
        <w:t>.</w:t>
      </w:r>
    </w:p>
    <w:p w14:paraId="013E8DA5" w14:textId="401DA15C" w:rsidR="0036655F" w:rsidRPr="004847A5" w:rsidRDefault="004847A5" w:rsidP="0036655F">
      <w:pPr>
        <w:pStyle w:val="a0"/>
        <w:numPr>
          <w:ilvl w:val="0"/>
          <w:numId w:val="10"/>
        </w:numPr>
        <w:spacing w:line="260" w:lineRule="exact"/>
        <w:rPr>
          <w:rFonts w:eastAsiaTheme="minorEastAsia"/>
          <w:b/>
          <w:i/>
          <w:szCs w:val="20"/>
          <w:lang w:eastAsia="zh-CN"/>
        </w:rPr>
      </w:pPr>
      <w:r>
        <w:rPr>
          <w:rFonts w:eastAsiaTheme="minorEastAsia"/>
          <w:b/>
          <w:i/>
          <w:szCs w:val="20"/>
        </w:rPr>
        <w:t>T</w:t>
      </w:r>
      <w:r w:rsidRPr="00356E07">
        <w:rPr>
          <w:rFonts w:eastAsiaTheme="minorEastAsia"/>
          <w:b/>
          <w:i/>
          <w:szCs w:val="20"/>
        </w:rPr>
        <w:t xml:space="preserve">he number of resources within a subset transmitted to UE </w:t>
      </w:r>
      <w:r w:rsidR="00ED6346">
        <w:rPr>
          <w:rFonts w:eastAsiaTheme="minorEastAsia"/>
          <w:b/>
          <w:i/>
          <w:szCs w:val="20"/>
        </w:rPr>
        <w:t xml:space="preserve">should </w:t>
      </w:r>
      <w:r>
        <w:rPr>
          <w:rFonts w:eastAsiaTheme="minorEastAsia"/>
          <w:b/>
          <w:i/>
          <w:szCs w:val="20"/>
        </w:rPr>
        <w:t>not</w:t>
      </w:r>
      <w:r w:rsidRPr="00356E07">
        <w:rPr>
          <w:rFonts w:eastAsiaTheme="minorEastAsia"/>
          <w:b/>
          <w:i/>
          <w:szCs w:val="20"/>
        </w:rPr>
        <w:t xml:space="preserve"> </w:t>
      </w:r>
      <w:r>
        <w:rPr>
          <w:rFonts w:eastAsiaTheme="minorEastAsia"/>
          <w:b/>
          <w:i/>
          <w:szCs w:val="20"/>
        </w:rPr>
        <w:t xml:space="preserve">be </w:t>
      </w:r>
      <w:r w:rsidRPr="00356E07">
        <w:rPr>
          <w:rFonts w:eastAsiaTheme="minorEastAsia"/>
          <w:b/>
          <w:i/>
          <w:szCs w:val="20"/>
        </w:rPr>
        <w:t xml:space="preserve">larger than the maximum number of resources that UE </w:t>
      </w:r>
      <w:r w:rsidR="009C765F">
        <w:rPr>
          <w:rFonts w:eastAsiaTheme="minorEastAsia"/>
          <w:b/>
          <w:i/>
          <w:szCs w:val="20"/>
        </w:rPr>
        <w:t>reporting</w:t>
      </w:r>
    </w:p>
    <w:p w14:paraId="6304B26D" w14:textId="77777777" w:rsidR="0036655F" w:rsidRDefault="0036655F" w:rsidP="0036655F">
      <w:pPr>
        <w:pStyle w:val="a0"/>
        <w:spacing w:line="260" w:lineRule="exact"/>
        <w:rPr>
          <w:rFonts w:eastAsiaTheme="minorEastAsia"/>
          <w:b/>
          <w:i/>
          <w:szCs w:val="20"/>
        </w:rPr>
      </w:pPr>
    </w:p>
    <w:p w14:paraId="218ED3AB" w14:textId="77777777" w:rsidR="00D8120D" w:rsidRDefault="00D8120D" w:rsidP="00D8120D">
      <w:pPr>
        <w:pStyle w:val="20"/>
        <w:spacing w:before="120" w:after="120"/>
        <w:ind w:left="578" w:hanging="578"/>
      </w:pPr>
      <w:r>
        <w:rPr>
          <w:rFonts w:hint="eastAsia"/>
        </w:rPr>
        <w:t>T</w:t>
      </w:r>
      <w:r>
        <w:t>RP beam information</w:t>
      </w:r>
    </w:p>
    <w:tbl>
      <w:tblPr>
        <w:tblStyle w:val="af2"/>
        <w:tblW w:w="0" w:type="auto"/>
        <w:tblLook w:val="04A0" w:firstRow="1" w:lastRow="0" w:firstColumn="1" w:lastColumn="0" w:noHBand="0" w:noVBand="1"/>
      </w:tblPr>
      <w:tblGrid>
        <w:gridCol w:w="9060"/>
      </w:tblGrid>
      <w:tr w:rsidR="00D8120D" w14:paraId="6AE482BF" w14:textId="77777777" w:rsidTr="00BC09B7">
        <w:tc>
          <w:tcPr>
            <w:tcW w:w="9286" w:type="dxa"/>
          </w:tcPr>
          <w:p w14:paraId="7F5B1B56" w14:textId="6895FF28" w:rsidR="00D8120D" w:rsidRPr="00194585" w:rsidRDefault="00D8120D" w:rsidP="00BC09B7">
            <w:pPr>
              <w:spacing w:beforeLines="50" w:before="180"/>
              <w:rPr>
                <w:rFonts w:ascii="Arial" w:hAnsi="Arial" w:cs="Arial"/>
                <w:b/>
                <w:i/>
                <w:szCs w:val="20"/>
              </w:rPr>
            </w:pPr>
            <w:r w:rsidRPr="00194585">
              <w:rPr>
                <w:rFonts w:ascii="Arial" w:hAnsi="Arial" w:cs="Arial" w:hint="eastAsia"/>
                <w:b/>
                <w:i/>
                <w:szCs w:val="20"/>
              </w:rPr>
              <w:t>L</w:t>
            </w:r>
            <w:r w:rsidRPr="00194585">
              <w:rPr>
                <w:rFonts w:ascii="Arial" w:hAnsi="Arial" w:cs="Arial"/>
                <w:b/>
                <w:i/>
                <w:szCs w:val="20"/>
              </w:rPr>
              <w:t>S in R3-222721</w:t>
            </w:r>
            <w:r w:rsidR="00D552B3">
              <w:rPr>
                <w:rFonts w:ascii="Arial" w:hAnsi="Arial" w:cs="Arial"/>
                <w:b/>
                <w:i/>
                <w:szCs w:val="20"/>
              </w:rPr>
              <w:t>[4]</w:t>
            </w:r>
          </w:p>
          <w:p w14:paraId="6534B8BD" w14:textId="77777777" w:rsidR="00D8120D" w:rsidRPr="00DC3BD9" w:rsidRDefault="00D8120D" w:rsidP="00BC09B7">
            <w:pPr>
              <w:spacing w:beforeLines="50" w:before="180"/>
              <w:rPr>
                <w:szCs w:val="20"/>
              </w:rPr>
            </w:pPr>
            <w:r w:rsidRPr="00194585">
              <w:rPr>
                <w:szCs w:val="20"/>
              </w:rPr>
              <w:t>Based on the assistance information for DL-</w:t>
            </w:r>
            <w:proofErr w:type="spellStart"/>
            <w:r w:rsidRPr="00194585">
              <w:rPr>
                <w:szCs w:val="20"/>
              </w:rPr>
              <w:t>AoD</w:t>
            </w:r>
            <w:proofErr w:type="spellEnd"/>
            <w:r w:rsidRPr="00194585">
              <w:rPr>
                <w:szCs w:val="20"/>
              </w:rPr>
              <w:t xml:space="preserve"> specified by RAN1/RAN2, the corresponding </w:t>
            </w:r>
            <w:proofErr w:type="spellStart"/>
            <w:r w:rsidRPr="00194585">
              <w:rPr>
                <w:szCs w:val="20"/>
              </w:rPr>
              <w:t>NRPPa</w:t>
            </w:r>
            <w:proofErr w:type="spellEnd"/>
            <w:r w:rsidRPr="00194585">
              <w:rPr>
                <w:szCs w:val="20"/>
              </w:rPr>
              <w:t xml:space="preserve"> signalin</w:t>
            </w:r>
            <w:r w:rsidRPr="00DC3BD9">
              <w:rPr>
                <w:szCs w:val="20"/>
              </w:rPr>
              <w:t xml:space="preserve">g could require, in the case where maximum granularity is used uniformly in azimuth and elevation, an excess of 6 million relative powers per TRP / resource to be signaled over </w:t>
            </w:r>
            <w:proofErr w:type="spellStart"/>
            <w:r w:rsidRPr="00DC3BD9">
              <w:rPr>
                <w:szCs w:val="20"/>
              </w:rPr>
              <w:t>NRPPa</w:t>
            </w:r>
            <w:proofErr w:type="spellEnd"/>
            <w:r w:rsidRPr="00DC3BD9">
              <w:rPr>
                <w:szCs w:val="20"/>
              </w:rPr>
              <w:t xml:space="preserve"> and, as consequence, via F1-AP and per NG-RAN design, over NG transport. RAN3 assumes (and would like to confirm) that realistic </w:t>
            </w:r>
            <w:r w:rsidRPr="00DC3BD9">
              <w:rPr>
                <w:szCs w:val="20"/>
              </w:rPr>
              <w:lastRenderedPageBreak/>
              <w:t>implementations would not require this high level of data volume traffic and would also use this function sparingly.</w:t>
            </w:r>
          </w:p>
          <w:p w14:paraId="32A0064C" w14:textId="77777777" w:rsidR="00D8120D" w:rsidRPr="00DC3BD9" w:rsidRDefault="00D8120D" w:rsidP="00BC09B7">
            <w:pPr>
              <w:spacing w:beforeLines="50" w:before="180"/>
              <w:rPr>
                <w:szCs w:val="20"/>
              </w:rPr>
            </w:pPr>
            <w:r w:rsidRPr="00DC3BD9">
              <w:rPr>
                <w:szCs w:val="20"/>
              </w:rPr>
              <w:t xml:space="preserve">RAN3 has agreed to include some mitigations over </w:t>
            </w:r>
            <w:proofErr w:type="spellStart"/>
            <w:r w:rsidRPr="00DC3BD9">
              <w:rPr>
                <w:szCs w:val="20"/>
              </w:rPr>
              <w:t>NRPPa</w:t>
            </w:r>
            <w:proofErr w:type="spellEnd"/>
            <w:r w:rsidRPr="00DC3BD9">
              <w:rPr>
                <w:szCs w:val="20"/>
              </w:rPr>
              <w:t>/F1AP, e.g. allowing for the indication of “no change” if a previous TRP beam antenna configuration is still valid.</w:t>
            </w:r>
          </w:p>
          <w:p w14:paraId="401E7111" w14:textId="77777777" w:rsidR="00D8120D" w:rsidRDefault="00D8120D" w:rsidP="00BC09B7">
            <w:pPr>
              <w:pStyle w:val="a0"/>
              <w:spacing w:line="260" w:lineRule="exact"/>
              <w:rPr>
                <w:rFonts w:eastAsiaTheme="minorEastAsia"/>
                <w:b/>
                <w:i/>
                <w:szCs w:val="20"/>
              </w:rPr>
            </w:pPr>
            <w:r w:rsidRPr="00194585">
              <w:rPr>
                <w:szCs w:val="20"/>
              </w:rPr>
              <w:t>Note that, as with other TRP configuration items, RAN3 has agreed that OAM is also a possible option for providing such information to LMF.</w:t>
            </w:r>
          </w:p>
        </w:tc>
      </w:tr>
    </w:tbl>
    <w:p w14:paraId="45DBAC0E" w14:textId="77777777" w:rsidR="00D8120D" w:rsidRPr="00194585" w:rsidRDefault="00D8120D" w:rsidP="00D8120D">
      <w:pPr>
        <w:spacing w:before="120" w:after="120" w:line="260" w:lineRule="exact"/>
        <w:jc w:val="both"/>
      </w:pPr>
      <w:r w:rsidRPr="00194585">
        <w:lastRenderedPageBreak/>
        <w:t>Based on the assistance information for DL-</w:t>
      </w:r>
      <w:proofErr w:type="spellStart"/>
      <w:r w:rsidRPr="00194585">
        <w:t>AoD</w:t>
      </w:r>
      <w:proofErr w:type="spellEnd"/>
      <w:r w:rsidRPr="00194585">
        <w:t xml:space="preserve">, the assistance information for one resource may excess of 6 </w:t>
      </w:r>
      <w:proofErr w:type="gramStart"/>
      <w:r w:rsidRPr="00194585">
        <w:t>million(</w:t>
      </w:r>
      <w:proofErr w:type="spellStart"/>
      <w:proofErr w:type="gramEnd"/>
      <w:r w:rsidRPr="00194585">
        <w:t>ie</w:t>
      </w:r>
      <w:proofErr w:type="spellEnd"/>
      <w:r w:rsidRPr="00194585">
        <w:t xml:space="preserve">, 3600*1800) relative powers per TRP / resource to be signaled over </w:t>
      </w:r>
      <w:proofErr w:type="spellStart"/>
      <w:r w:rsidRPr="00194585">
        <w:t>NRPPa</w:t>
      </w:r>
      <w:proofErr w:type="spellEnd"/>
      <w:r>
        <w:t>.</w:t>
      </w:r>
    </w:p>
    <w:tbl>
      <w:tblPr>
        <w:tblStyle w:val="af2"/>
        <w:tblW w:w="0" w:type="auto"/>
        <w:tblLook w:val="04A0" w:firstRow="1" w:lastRow="0" w:firstColumn="1" w:lastColumn="0" w:noHBand="0" w:noVBand="1"/>
      </w:tblPr>
      <w:tblGrid>
        <w:gridCol w:w="9060"/>
      </w:tblGrid>
      <w:tr w:rsidR="00D8120D" w14:paraId="232E1139" w14:textId="77777777" w:rsidTr="00BC09B7">
        <w:tc>
          <w:tcPr>
            <w:tcW w:w="9286" w:type="dxa"/>
          </w:tcPr>
          <w:p w14:paraId="17646543" w14:textId="77777777" w:rsidR="00D8120D" w:rsidRDefault="00D8120D" w:rsidP="00BC09B7">
            <w:pPr>
              <w:pStyle w:val="PL"/>
              <w:rPr>
                <w:rFonts w:eastAsia="宋体"/>
                <w:szCs w:val="16"/>
              </w:rPr>
            </w:pPr>
            <w:r>
              <w:t xml:space="preserve">NR-TRP-BeamAntennaAngles-r17 ::= SEQUENCE (SIZE(1..3600)) OF </w:t>
            </w:r>
          </w:p>
          <w:p w14:paraId="018D7C75" w14:textId="77777777" w:rsidR="00D8120D" w:rsidRDefault="00D8120D" w:rsidP="00BC09B7">
            <w:pPr>
              <w:pStyle w:val="PL"/>
            </w:pPr>
            <w:r>
              <w:tab/>
            </w:r>
            <w:r>
              <w:tab/>
            </w:r>
            <w:r>
              <w:tab/>
            </w:r>
            <w:r>
              <w:tab/>
            </w:r>
            <w:r>
              <w:tab/>
            </w:r>
            <w:r>
              <w:tab/>
            </w:r>
            <w:r>
              <w:tab/>
            </w:r>
            <w:r>
              <w:tab/>
            </w:r>
            <w:r>
              <w:tab/>
            </w:r>
            <w:r>
              <w:tab/>
              <w:t>NR-TRP-BeamAntennaInfoAzimuthElevation-r17</w:t>
            </w:r>
          </w:p>
          <w:p w14:paraId="2BEC4210" w14:textId="77777777" w:rsidR="00D8120D" w:rsidRDefault="00D8120D" w:rsidP="00BC09B7">
            <w:pPr>
              <w:pStyle w:val="PL"/>
            </w:pPr>
            <w:r>
              <w:t xml:space="preserve"> </w:t>
            </w:r>
          </w:p>
          <w:p w14:paraId="21AF2413" w14:textId="77777777" w:rsidR="00D8120D" w:rsidRDefault="00D8120D" w:rsidP="00BC09B7">
            <w:pPr>
              <w:pStyle w:val="PL"/>
            </w:pPr>
            <w:r>
              <w:t>NR-TRP-BeamAntennaInfoAzimuthElevation-r17 ::= SEQUENCE {</w:t>
            </w:r>
          </w:p>
          <w:p w14:paraId="5707BE16" w14:textId="77777777" w:rsidR="00D8120D" w:rsidRDefault="00D8120D" w:rsidP="00BC09B7">
            <w:pPr>
              <w:pStyle w:val="PL"/>
            </w:pPr>
            <w:r>
              <w:tab/>
              <w:t>azimuth-r17</w:t>
            </w:r>
            <w:r>
              <w:tab/>
            </w:r>
            <w:r>
              <w:tab/>
            </w:r>
            <w:r>
              <w:tab/>
            </w:r>
            <w:r>
              <w:tab/>
            </w:r>
            <w:r>
              <w:tab/>
              <w:t>INTEGER (0..359)</w:t>
            </w:r>
            <w:r>
              <w:tab/>
            </w:r>
            <w:r>
              <w:tab/>
            </w:r>
            <w:r>
              <w:tab/>
            </w:r>
            <w:r>
              <w:tab/>
            </w:r>
            <w:r>
              <w:tab/>
            </w:r>
            <w:r>
              <w:tab/>
            </w:r>
            <w:r>
              <w:tab/>
              <w:t>OPTIONAL,</w:t>
            </w:r>
            <w:r>
              <w:tab/>
              <w:t>-- Cond Az</w:t>
            </w:r>
          </w:p>
          <w:p w14:paraId="5F1437A1" w14:textId="77777777" w:rsidR="00D8120D" w:rsidRDefault="00D8120D" w:rsidP="00BC09B7">
            <w:pPr>
              <w:pStyle w:val="PL"/>
            </w:pPr>
            <w:r>
              <w:tab/>
              <w:t>azimuth-fine-r16</w:t>
            </w:r>
            <w:r>
              <w:tab/>
            </w:r>
            <w:r>
              <w:tab/>
            </w:r>
            <w:r>
              <w:tab/>
              <w:t>INTEGER (0..9)</w:t>
            </w:r>
            <w:r>
              <w:tab/>
            </w:r>
            <w:r>
              <w:tab/>
            </w:r>
            <w:r>
              <w:tab/>
            </w:r>
            <w:r>
              <w:tab/>
            </w:r>
            <w:r>
              <w:tab/>
            </w:r>
            <w:r>
              <w:tab/>
            </w:r>
            <w:r>
              <w:tab/>
            </w:r>
            <w:r>
              <w:tab/>
              <w:t>OPTIONAL,</w:t>
            </w:r>
            <w:r>
              <w:tab/>
              <w:t>-- Need ON</w:t>
            </w:r>
          </w:p>
          <w:p w14:paraId="25A717B9" w14:textId="77777777" w:rsidR="00D8120D" w:rsidRDefault="00D8120D" w:rsidP="00BC09B7">
            <w:pPr>
              <w:pStyle w:val="PL"/>
            </w:pPr>
            <w:r>
              <w:tab/>
              <w:t>elevationList-r17</w:t>
            </w:r>
            <w:r>
              <w:tab/>
            </w:r>
            <w:r>
              <w:tab/>
            </w:r>
            <w:r>
              <w:tab/>
              <w:t>SEQUENCE (SIZE(1..1801)) OF ElevationElement-R17,</w:t>
            </w:r>
          </w:p>
          <w:p w14:paraId="1645CDD4" w14:textId="77777777" w:rsidR="00D8120D" w:rsidRDefault="00D8120D" w:rsidP="00BC09B7">
            <w:pPr>
              <w:pStyle w:val="PL"/>
            </w:pPr>
            <w:r>
              <w:tab/>
              <w:t>...</w:t>
            </w:r>
          </w:p>
          <w:p w14:paraId="0EF60BA5" w14:textId="77777777" w:rsidR="00D8120D" w:rsidRDefault="00D8120D" w:rsidP="00BC09B7">
            <w:pPr>
              <w:pStyle w:val="PL"/>
            </w:pPr>
            <w:r>
              <w:t>}</w:t>
            </w:r>
          </w:p>
          <w:p w14:paraId="10297350" w14:textId="77777777" w:rsidR="00D8120D" w:rsidRDefault="00D8120D" w:rsidP="00BC09B7">
            <w:pPr>
              <w:pStyle w:val="PL"/>
            </w:pPr>
            <w:r>
              <w:t xml:space="preserve"> </w:t>
            </w:r>
          </w:p>
          <w:p w14:paraId="21398AA6" w14:textId="77777777" w:rsidR="00D8120D" w:rsidRDefault="00D8120D" w:rsidP="00BC09B7">
            <w:pPr>
              <w:pStyle w:val="PL"/>
            </w:pPr>
            <w:r>
              <w:t>ElevationElement-R17 ::= SEQUENCE {</w:t>
            </w:r>
          </w:p>
          <w:p w14:paraId="3788B9D4" w14:textId="77777777" w:rsidR="00D8120D" w:rsidRDefault="00D8120D" w:rsidP="00BC09B7">
            <w:pPr>
              <w:pStyle w:val="PL"/>
            </w:pPr>
            <w:r>
              <w:tab/>
              <w:t>elevation-r17</w:t>
            </w:r>
            <w:r>
              <w:tab/>
            </w:r>
            <w:r>
              <w:tab/>
            </w:r>
            <w:r>
              <w:tab/>
            </w:r>
            <w:r>
              <w:tab/>
              <w:t>INTEGER (0..180)</w:t>
            </w:r>
            <w:r>
              <w:tab/>
            </w:r>
            <w:r>
              <w:tab/>
            </w:r>
            <w:r>
              <w:tab/>
            </w:r>
            <w:r>
              <w:tab/>
            </w:r>
            <w:r>
              <w:tab/>
            </w:r>
            <w:r>
              <w:tab/>
            </w:r>
            <w:r>
              <w:tab/>
              <w:t>OPTIONAL,</w:t>
            </w:r>
            <w:r>
              <w:tab/>
              <w:t>-- Cond El</w:t>
            </w:r>
          </w:p>
          <w:p w14:paraId="134DC459" w14:textId="77777777" w:rsidR="00D8120D" w:rsidRDefault="00D8120D" w:rsidP="00BC09B7">
            <w:pPr>
              <w:pStyle w:val="PL"/>
            </w:pPr>
            <w:r>
              <w:tab/>
              <w:t>elevation-fine-r17</w:t>
            </w:r>
            <w:r>
              <w:tab/>
            </w:r>
            <w:r>
              <w:tab/>
            </w:r>
            <w:r>
              <w:tab/>
              <w:t>INTEGER (0..9)</w:t>
            </w:r>
            <w:r>
              <w:tab/>
            </w:r>
            <w:r>
              <w:tab/>
            </w:r>
            <w:r>
              <w:tab/>
            </w:r>
            <w:r>
              <w:tab/>
            </w:r>
            <w:r>
              <w:tab/>
            </w:r>
            <w:r>
              <w:tab/>
            </w:r>
            <w:r>
              <w:tab/>
            </w:r>
            <w:r>
              <w:tab/>
              <w:t>OPTIONAL,</w:t>
            </w:r>
            <w:r>
              <w:tab/>
              <w:t>-- Need ON</w:t>
            </w:r>
          </w:p>
          <w:p w14:paraId="29724501" w14:textId="77777777" w:rsidR="00D8120D" w:rsidRDefault="00D8120D" w:rsidP="00BC09B7">
            <w:pPr>
              <w:pStyle w:val="PL"/>
            </w:pPr>
            <w:r>
              <w:tab/>
              <w:t>beamPowerList-r17</w:t>
            </w:r>
            <w:r>
              <w:tab/>
            </w:r>
            <w:r>
              <w:tab/>
            </w:r>
            <w:r>
              <w:tab/>
              <w:t xml:space="preserve">SEQUENCE (SIZE (2..maxNumResourcesPerAngle-r17)) OF </w:t>
            </w:r>
          </w:p>
          <w:p w14:paraId="1FCDF375" w14:textId="77777777" w:rsidR="00D8120D" w:rsidRDefault="00D8120D" w:rsidP="00BC09B7">
            <w:pPr>
              <w:pStyle w:val="PL"/>
            </w:pPr>
            <w:r>
              <w:tab/>
            </w:r>
            <w:r>
              <w:tab/>
            </w:r>
            <w:r>
              <w:tab/>
            </w:r>
            <w:r>
              <w:tab/>
            </w:r>
            <w:r>
              <w:tab/>
            </w:r>
            <w:r>
              <w:tab/>
            </w:r>
            <w:r>
              <w:tab/>
            </w:r>
            <w:r>
              <w:tab/>
            </w:r>
            <w:r>
              <w:tab/>
            </w:r>
            <w:r>
              <w:tab/>
              <w:t>BeamPowerElement-r17,</w:t>
            </w:r>
          </w:p>
          <w:p w14:paraId="3B019CE8" w14:textId="77777777" w:rsidR="00D8120D" w:rsidRDefault="00D8120D" w:rsidP="00BC09B7">
            <w:pPr>
              <w:pStyle w:val="PL"/>
            </w:pPr>
            <w:r>
              <w:tab/>
              <w:t>...</w:t>
            </w:r>
          </w:p>
          <w:p w14:paraId="47ED3C1C" w14:textId="77777777" w:rsidR="00D8120D" w:rsidRDefault="00D8120D" w:rsidP="00BC09B7">
            <w:pPr>
              <w:pStyle w:val="PL"/>
            </w:pPr>
            <w:r>
              <w:t>}</w:t>
            </w:r>
          </w:p>
          <w:p w14:paraId="7327D11D" w14:textId="77777777" w:rsidR="00D8120D" w:rsidRDefault="00D8120D" w:rsidP="00BC09B7">
            <w:pPr>
              <w:pStyle w:val="PL"/>
            </w:pPr>
            <w:r>
              <w:t xml:space="preserve"> </w:t>
            </w:r>
          </w:p>
          <w:p w14:paraId="598E48A9" w14:textId="77777777" w:rsidR="00D8120D" w:rsidRDefault="00D8120D" w:rsidP="00BC09B7">
            <w:pPr>
              <w:pStyle w:val="PL"/>
            </w:pPr>
            <w:r>
              <w:t>BeamPowerElement-r17 ::= SEQUENCE {</w:t>
            </w:r>
          </w:p>
          <w:p w14:paraId="42865070" w14:textId="77777777" w:rsidR="00D8120D" w:rsidRDefault="00D8120D" w:rsidP="00BC09B7">
            <w:pPr>
              <w:pStyle w:val="PL"/>
            </w:pPr>
            <w:r>
              <w:tab/>
              <w:t>nr-dl-prs-ResourceSetID-r17</w:t>
            </w:r>
            <w:r>
              <w:tab/>
            </w:r>
            <w:r>
              <w:tab/>
              <w:t>NR-DL-PRS-ResourceSetID-r16</w:t>
            </w:r>
            <w:r>
              <w:tab/>
            </w:r>
            <w:r>
              <w:tab/>
            </w:r>
            <w:r>
              <w:tab/>
            </w:r>
            <w:r>
              <w:tab/>
              <w:t>OPTIONAL,</w:t>
            </w:r>
            <w:r>
              <w:tab/>
              <w:t>-- Need OP</w:t>
            </w:r>
          </w:p>
          <w:p w14:paraId="35C8B8BF" w14:textId="77777777" w:rsidR="00D8120D" w:rsidRDefault="00D8120D" w:rsidP="00BC09B7">
            <w:pPr>
              <w:pStyle w:val="PL"/>
            </w:pPr>
            <w:r>
              <w:tab/>
              <w:t>nr-dl-prs-ResourceID-r17</w:t>
            </w:r>
            <w:r>
              <w:tab/>
            </w:r>
            <w:r>
              <w:tab/>
              <w:t>NR-DL-PRS-ResourceID-r16,</w:t>
            </w:r>
          </w:p>
          <w:p w14:paraId="70644BFA" w14:textId="77777777" w:rsidR="00D8120D" w:rsidRDefault="00D8120D" w:rsidP="00BC09B7">
            <w:pPr>
              <w:pStyle w:val="PL"/>
            </w:pPr>
            <w:r>
              <w:tab/>
              <w:t>nr-dl-prs-RelativePower-r17</w:t>
            </w:r>
            <w:r>
              <w:tab/>
            </w:r>
            <w:r>
              <w:tab/>
              <w:t>INTEGER (0..500), -- FFS</w:t>
            </w:r>
          </w:p>
          <w:p w14:paraId="52C3B8CB" w14:textId="77777777" w:rsidR="00D8120D" w:rsidRDefault="00D8120D" w:rsidP="00BC09B7">
            <w:pPr>
              <w:pStyle w:val="PL"/>
            </w:pPr>
            <w:r>
              <w:tab/>
              <w:t>...</w:t>
            </w:r>
          </w:p>
          <w:p w14:paraId="2B88338A" w14:textId="2310BAC7" w:rsidR="00D8120D" w:rsidRPr="00FF03AD" w:rsidRDefault="00D8120D" w:rsidP="00FF03AD">
            <w:pPr>
              <w:pStyle w:val="PL"/>
            </w:pPr>
            <w:r>
              <w:t>}</w:t>
            </w:r>
          </w:p>
        </w:tc>
      </w:tr>
    </w:tbl>
    <w:p w14:paraId="7ABB51D4" w14:textId="77777777" w:rsidR="00201A31" w:rsidRDefault="00D8120D" w:rsidP="00201A31">
      <w:pPr>
        <w:spacing w:after="120" w:line="260" w:lineRule="exact"/>
        <w:jc w:val="both"/>
        <w:rPr>
          <w:rFonts w:asciiTheme="minorEastAsia" w:eastAsiaTheme="minorEastAsia" w:hAnsiTheme="minorEastAsia"/>
          <w:szCs w:val="20"/>
          <w:lang w:eastAsia="zh-CN"/>
        </w:rPr>
      </w:pPr>
      <w:r w:rsidRPr="00845FB8">
        <w:rPr>
          <w:rFonts w:hint="eastAsia"/>
          <w:szCs w:val="20"/>
        </w:rPr>
        <w:t>F</w:t>
      </w:r>
      <w:r w:rsidRPr="00845FB8">
        <w:rPr>
          <w:szCs w:val="20"/>
        </w:rPr>
        <w:t>irstly, we agree with RAN3's concerns and agree with RAN3-related enhancements</w:t>
      </w:r>
      <w:r>
        <w:rPr>
          <w:szCs w:val="20"/>
        </w:rPr>
        <w:t>. Furthermore</w:t>
      </w:r>
      <w:r w:rsidRPr="00281267">
        <w:rPr>
          <w:szCs w:val="20"/>
        </w:rPr>
        <w:t xml:space="preserve">, </w:t>
      </w:r>
      <w:r>
        <w:rPr>
          <w:szCs w:val="20"/>
        </w:rPr>
        <w:t>in the perspective of RAN1, the angle range for beam antenna information and the granularity of angle can be updated for the re</w:t>
      </w:r>
      <w:r>
        <w:rPr>
          <w:szCs w:val="20"/>
        </w:rPr>
        <w:t>duction of reporting. For example, the maximum angle space</w:t>
      </w:r>
      <w:r w:rsidRPr="00281267">
        <w:rPr>
          <w:szCs w:val="20"/>
        </w:rPr>
        <w:t xml:space="preserve"> </w:t>
      </w:r>
      <w:r>
        <w:rPr>
          <w:szCs w:val="20"/>
        </w:rPr>
        <w:t xml:space="preserve">of a resource/TRP can be 180 degrees </w:t>
      </w:r>
    </w:p>
    <w:p w14:paraId="39577440" w14:textId="2986EF67" w:rsidR="00D8120D" w:rsidRDefault="00201A31" w:rsidP="00D8120D">
      <w:pPr>
        <w:spacing w:after="120" w:line="260" w:lineRule="exact"/>
        <w:jc w:val="both"/>
        <w:rPr>
          <w:szCs w:val="20"/>
        </w:rPr>
      </w:pPr>
      <w:r>
        <w:rPr>
          <w:rFonts w:asciiTheme="minorEastAsia" w:eastAsiaTheme="minorEastAsia" w:hAnsiTheme="minorEastAsia" w:hint="eastAsia"/>
          <w:szCs w:val="20"/>
          <w:lang w:eastAsia="zh-CN"/>
        </w:rPr>
        <w:t>g</w:t>
      </w:r>
      <w:r w:rsidRPr="00CC4D59">
        <w:rPr>
          <w:rFonts w:hint="eastAsia"/>
          <w:szCs w:val="20"/>
        </w:rPr>
        <w:t>iven</w:t>
      </w:r>
      <w:r w:rsidRPr="00CC4D59">
        <w:rPr>
          <w:szCs w:val="20"/>
        </w:rPr>
        <w:t xml:space="preserve"> </w:t>
      </w:r>
      <w:r w:rsidRPr="00CC4D59">
        <w:rPr>
          <w:rFonts w:hint="eastAsia"/>
          <w:szCs w:val="20"/>
        </w:rPr>
        <w:t>t</w:t>
      </w:r>
      <w:r w:rsidRPr="00CC4D59">
        <w:rPr>
          <w:szCs w:val="20"/>
        </w:rPr>
        <w:t>here is no signal in the direction of the backplane of the TRP</w:t>
      </w:r>
      <w:r w:rsidR="00D8120D">
        <w:rPr>
          <w:szCs w:val="20"/>
        </w:rPr>
        <w:t xml:space="preserve">. So, we prefer the </w:t>
      </w:r>
      <w:r w:rsidR="00D8120D" w:rsidRPr="00E90D1B">
        <w:rPr>
          <w:szCs w:val="20"/>
        </w:rPr>
        <w:t>angle range</w:t>
      </w:r>
      <w:r w:rsidR="00D8120D">
        <w:rPr>
          <w:szCs w:val="20"/>
        </w:rPr>
        <w:t xml:space="preserve"> can be [-90, 90] for o</w:t>
      </w:r>
      <w:r w:rsidR="00D8120D" w:rsidRPr="00D20D54">
        <w:rPr>
          <w:rFonts w:hint="eastAsia"/>
          <w:szCs w:val="20"/>
        </w:rPr>
        <w:t xml:space="preserve">mnidirectional antenna and </w:t>
      </w:r>
      <w:r w:rsidR="00D8120D">
        <w:rPr>
          <w:szCs w:val="20"/>
        </w:rPr>
        <w:t xml:space="preserve">[-60, 60] for a </w:t>
      </w:r>
      <w:r w:rsidR="00D8120D" w:rsidRPr="00D20D54">
        <w:rPr>
          <w:rFonts w:hint="eastAsia"/>
          <w:szCs w:val="20"/>
        </w:rPr>
        <w:t>directional antenna</w:t>
      </w:r>
      <w:r w:rsidR="00D8120D">
        <w:rPr>
          <w:szCs w:val="20"/>
        </w:rPr>
        <w:t>.</w:t>
      </w:r>
    </w:p>
    <w:p w14:paraId="6B138C18" w14:textId="77777777" w:rsidR="00D8120D" w:rsidRDefault="00D8120D" w:rsidP="00D8120D">
      <w:pPr>
        <w:spacing w:after="120"/>
        <w:jc w:val="center"/>
        <w:rPr>
          <w:szCs w:val="20"/>
        </w:rPr>
      </w:pPr>
      <w:r>
        <w:rPr>
          <w:noProof/>
        </w:rPr>
        <w:drawing>
          <wp:inline distT="0" distB="0" distL="0" distR="0" wp14:anchorId="5E062C4B" wp14:editId="2DDE1A94">
            <wp:extent cx="3131127" cy="2396836"/>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r="18618" b="17061"/>
                    <a:stretch/>
                  </pic:blipFill>
                  <pic:spPr bwMode="auto">
                    <a:xfrm>
                      <a:off x="0" y="0"/>
                      <a:ext cx="3131127" cy="2396836"/>
                    </a:xfrm>
                    <a:prstGeom prst="rect">
                      <a:avLst/>
                    </a:prstGeom>
                    <a:noFill/>
                    <a:ln>
                      <a:noFill/>
                    </a:ln>
                    <a:extLst>
                      <a:ext uri="{53640926-AAD7-44D8-BBD7-CCE9431645EC}">
                        <a14:shadowObscured xmlns:a14="http://schemas.microsoft.com/office/drawing/2010/main"/>
                      </a:ext>
                    </a:extLst>
                  </pic:spPr>
                </pic:pic>
              </a:graphicData>
            </a:graphic>
          </wp:inline>
        </w:drawing>
      </w:r>
    </w:p>
    <w:p w14:paraId="67F2748B" w14:textId="77777777" w:rsidR="00D8120D" w:rsidRDefault="00D8120D" w:rsidP="00D8120D">
      <w:pPr>
        <w:spacing w:after="120" w:line="260" w:lineRule="exact"/>
        <w:jc w:val="center"/>
        <w:rPr>
          <w:szCs w:val="20"/>
        </w:rPr>
      </w:pPr>
      <w:r w:rsidRPr="00DC3BD9">
        <w:t xml:space="preserve">Figure 2 </w:t>
      </w:r>
      <w:r w:rsidRPr="00DC3BD9">
        <w:rPr>
          <w:szCs w:val="20"/>
        </w:rPr>
        <w:t>T</w:t>
      </w:r>
      <w:r w:rsidRPr="00DC3BD9">
        <w:rPr>
          <w:rFonts w:hint="eastAsia"/>
          <w:szCs w:val="20"/>
        </w:rPr>
        <w:t>he</w:t>
      </w:r>
      <w:r w:rsidRPr="00DC3BD9">
        <w:rPr>
          <w:szCs w:val="20"/>
        </w:rPr>
        <w:t xml:space="preserve"> p</w:t>
      </w:r>
      <w:r>
        <w:rPr>
          <w:szCs w:val="20"/>
        </w:rPr>
        <w:t>ositioning performance with different angle granular</w:t>
      </w:r>
      <w:r w:rsidRPr="002734EB">
        <w:rPr>
          <w:szCs w:val="20"/>
        </w:rPr>
        <w:t>ity</w:t>
      </w:r>
    </w:p>
    <w:p w14:paraId="5B6DF434" w14:textId="55970644" w:rsidR="00D8120D" w:rsidRDefault="00D8120D" w:rsidP="00D8120D">
      <w:pPr>
        <w:spacing w:after="120" w:line="260" w:lineRule="exact"/>
        <w:jc w:val="both"/>
        <w:rPr>
          <w:szCs w:val="20"/>
        </w:rPr>
      </w:pPr>
      <w:r>
        <w:rPr>
          <w:szCs w:val="20"/>
        </w:rPr>
        <w:t xml:space="preserve">In addition, the </w:t>
      </w:r>
      <w:r w:rsidRPr="00E90D1B">
        <w:rPr>
          <w:szCs w:val="20"/>
        </w:rPr>
        <w:t>angle granularity</w:t>
      </w:r>
      <w:r>
        <w:rPr>
          <w:szCs w:val="20"/>
        </w:rPr>
        <w:t xml:space="preserve"> can be increased, we evaluate the performance gain for different angle granular</w:t>
      </w:r>
      <w:r w:rsidRPr="002734EB">
        <w:rPr>
          <w:szCs w:val="20"/>
        </w:rPr>
        <w:t>it</w:t>
      </w:r>
      <w:r>
        <w:rPr>
          <w:szCs w:val="20"/>
        </w:rPr>
        <w:t>ies</w:t>
      </w:r>
      <w:r w:rsidRPr="002734EB">
        <w:rPr>
          <w:szCs w:val="20"/>
        </w:rPr>
        <w:t xml:space="preserve"> (such as 0.5, 1, 2, 4 degree</w:t>
      </w:r>
      <w:r>
        <w:rPr>
          <w:szCs w:val="20"/>
        </w:rPr>
        <w:t>s</w:t>
      </w:r>
      <w:r w:rsidRPr="002734EB">
        <w:rPr>
          <w:szCs w:val="20"/>
        </w:rPr>
        <w:t>)</w:t>
      </w:r>
      <w:r>
        <w:rPr>
          <w:szCs w:val="20"/>
        </w:rPr>
        <w:t xml:space="preserve"> </w:t>
      </w:r>
      <w:r>
        <w:rPr>
          <w:rFonts w:hint="eastAsia"/>
          <w:szCs w:val="20"/>
        </w:rPr>
        <w:t>as</w:t>
      </w:r>
      <w:r>
        <w:rPr>
          <w:szCs w:val="20"/>
        </w:rPr>
        <w:t xml:space="preserve"> figure 2. Based on the evaluation, it is observed that the 0.5</w:t>
      </w:r>
      <w:r>
        <w:rPr>
          <w:rFonts w:hint="eastAsia"/>
          <w:szCs w:val="20"/>
        </w:rPr>
        <w:t>/</w:t>
      </w:r>
      <w:r>
        <w:rPr>
          <w:szCs w:val="20"/>
        </w:rPr>
        <w:t xml:space="preserve">1 degree </w:t>
      </w:r>
      <w:r>
        <w:rPr>
          <w:szCs w:val="20"/>
        </w:rPr>
        <w:lastRenderedPageBreak/>
        <w:t>can be achieved sub-meter accuracy. So, in our view, to balance the performance and overhead, 1 degree granularity is enough for high accuracy positioning,</w:t>
      </w:r>
    </w:p>
    <w:p w14:paraId="0BD2B49A" w14:textId="77777777" w:rsidR="00A2761F" w:rsidRPr="005B5281" w:rsidRDefault="00A2761F" w:rsidP="00A2761F">
      <w:pPr>
        <w:pStyle w:val="a0"/>
        <w:numPr>
          <w:ilvl w:val="0"/>
          <w:numId w:val="11"/>
        </w:numPr>
        <w:spacing w:beforeLines="50" w:before="180" w:line="260" w:lineRule="exact"/>
        <w:rPr>
          <w:rFonts w:eastAsiaTheme="minorEastAsia"/>
          <w:b/>
          <w:i/>
          <w:szCs w:val="20"/>
          <w:lang w:eastAsia="zh-CN"/>
        </w:rPr>
      </w:pPr>
    </w:p>
    <w:p w14:paraId="2D672CEC" w14:textId="0A72FA0B" w:rsidR="00A2761F" w:rsidRPr="00A2761F" w:rsidRDefault="00A2761F" w:rsidP="00A2761F">
      <w:pPr>
        <w:pStyle w:val="a0"/>
        <w:numPr>
          <w:ilvl w:val="0"/>
          <w:numId w:val="10"/>
        </w:numPr>
        <w:spacing w:line="260" w:lineRule="exact"/>
        <w:rPr>
          <w:rFonts w:eastAsiaTheme="minorEastAsia"/>
          <w:b/>
          <w:i/>
          <w:szCs w:val="20"/>
          <w:lang w:eastAsia="zh-CN"/>
        </w:rPr>
      </w:pPr>
      <w:r>
        <w:rPr>
          <w:rFonts w:eastAsiaTheme="minorEastAsia"/>
          <w:b/>
          <w:i/>
          <w:szCs w:val="20"/>
        </w:rPr>
        <w:t>Support</w:t>
      </w:r>
      <w:r w:rsidRPr="00E90D1B">
        <w:rPr>
          <w:rFonts w:eastAsia="宋体"/>
          <w:szCs w:val="20"/>
        </w:rPr>
        <w:t xml:space="preserve"> </w:t>
      </w:r>
      <w:r w:rsidRPr="002F4B08">
        <w:rPr>
          <w:rFonts w:eastAsiaTheme="minorEastAsia"/>
          <w:b/>
          <w:i/>
          <w:szCs w:val="20"/>
        </w:rPr>
        <w:t>the following angle range an</w:t>
      </w:r>
      <w:r w:rsidRPr="002F4B08">
        <w:rPr>
          <w:rFonts w:eastAsiaTheme="minorEastAsia"/>
          <w:b/>
          <w:i/>
          <w:szCs w:val="20"/>
        </w:rPr>
        <w:t>d angle granularity</w:t>
      </w:r>
      <w:r w:rsidRPr="002734EB">
        <w:rPr>
          <w:rFonts w:eastAsiaTheme="minorEastAsia"/>
          <w:b/>
          <w:i/>
          <w:szCs w:val="20"/>
        </w:rPr>
        <w:t xml:space="preserve"> for </w:t>
      </w:r>
      <w:r w:rsidRPr="002734EB">
        <w:rPr>
          <w:b/>
          <w:bCs/>
          <w:i/>
          <w:iCs/>
          <w:szCs w:val="20"/>
        </w:rPr>
        <w:t>relative Power/Angle response</w:t>
      </w:r>
    </w:p>
    <w:p w14:paraId="77EF3E0D" w14:textId="549867E2" w:rsidR="00A2761F" w:rsidRPr="00A2761F" w:rsidRDefault="00A2761F" w:rsidP="001175BE">
      <w:pPr>
        <w:pStyle w:val="a0"/>
        <w:numPr>
          <w:ilvl w:val="0"/>
          <w:numId w:val="18"/>
        </w:numPr>
        <w:spacing w:line="260" w:lineRule="exact"/>
        <w:rPr>
          <w:rFonts w:eastAsiaTheme="minorEastAsia"/>
          <w:b/>
          <w:i/>
          <w:szCs w:val="20"/>
          <w:lang w:eastAsia="zh-CN"/>
        </w:rPr>
      </w:pPr>
      <w:r w:rsidRPr="002F4B08">
        <w:rPr>
          <w:b/>
          <w:bCs/>
          <w:i/>
          <w:iCs/>
          <w:szCs w:val="20"/>
        </w:rPr>
        <w:t>[-90, 90] for omnidirectional antenna and [-60, 60] for directional antenna</w:t>
      </w:r>
    </w:p>
    <w:p w14:paraId="75D63838" w14:textId="303091D1" w:rsidR="00A2761F" w:rsidRDefault="00A2761F" w:rsidP="001175BE">
      <w:pPr>
        <w:pStyle w:val="a0"/>
        <w:numPr>
          <w:ilvl w:val="0"/>
          <w:numId w:val="19"/>
        </w:numPr>
        <w:spacing w:line="260" w:lineRule="exact"/>
        <w:rPr>
          <w:rFonts w:eastAsiaTheme="minorEastAsia"/>
          <w:b/>
          <w:i/>
          <w:szCs w:val="20"/>
          <w:lang w:eastAsia="zh-CN"/>
        </w:rPr>
      </w:pPr>
      <w:r w:rsidRPr="002F4B08">
        <w:rPr>
          <w:b/>
          <w:bCs/>
          <w:i/>
          <w:iCs/>
          <w:szCs w:val="20"/>
        </w:rPr>
        <w:t>0 degree is represented as the bo</w:t>
      </w:r>
      <w:r w:rsidRPr="002734EB">
        <w:rPr>
          <w:rFonts w:eastAsiaTheme="minorEastAsia"/>
          <w:b/>
          <w:i/>
          <w:szCs w:val="20"/>
        </w:rPr>
        <w:t xml:space="preserve">resight of the </w:t>
      </w:r>
      <w:r w:rsidR="00201A31">
        <w:rPr>
          <w:rFonts w:eastAsiaTheme="minorEastAsia" w:hint="eastAsia"/>
          <w:b/>
          <w:i/>
          <w:szCs w:val="20"/>
          <w:lang w:eastAsia="zh-CN"/>
        </w:rPr>
        <w:t>panel</w:t>
      </w:r>
      <w:r w:rsidR="00201A31">
        <w:rPr>
          <w:rFonts w:eastAsiaTheme="minorEastAsia"/>
          <w:b/>
          <w:i/>
          <w:szCs w:val="20"/>
        </w:rPr>
        <w:t xml:space="preserve"> </w:t>
      </w:r>
      <w:r w:rsidR="00201A31">
        <w:rPr>
          <w:rFonts w:eastAsiaTheme="minorEastAsia" w:hint="eastAsia"/>
          <w:b/>
          <w:i/>
          <w:szCs w:val="20"/>
          <w:lang w:eastAsia="zh-CN"/>
        </w:rPr>
        <w:t>of</w:t>
      </w:r>
      <w:r w:rsidR="00201A31">
        <w:rPr>
          <w:rFonts w:eastAsiaTheme="minorEastAsia"/>
          <w:b/>
          <w:i/>
          <w:szCs w:val="20"/>
        </w:rPr>
        <w:t xml:space="preserve"> TRP</w:t>
      </w:r>
    </w:p>
    <w:p w14:paraId="4980F855" w14:textId="4958AFC2" w:rsidR="00D8120D" w:rsidRPr="00A2761F" w:rsidRDefault="00A2761F" w:rsidP="00A2761F">
      <w:pPr>
        <w:pStyle w:val="a0"/>
        <w:numPr>
          <w:ilvl w:val="0"/>
          <w:numId w:val="10"/>
        </w:numPr>
        <w:spacing w:line="260" w:lineRule="exact"/>
        <w:rPr>
          <w:rFonts w:eastAsiaTheme="minorEastAsia"/>
          <w:b/>
          <w:i/>
          <w:szCs w:val="20"/>
          <w:lang w:eastAsia="zh-CN"/>
        </w:rPr>
      </w:pPr>
      <w:r>
        <w:rPr>
          <w:rFonts w:eastAsiaTheme="minorEastAsia"/>
          <w:b/>
          <w:i/>
          <w:szCs w:val="20"/>
        </w:rPr>
        <w:t>The g</w:t>
      </w:r>
      <w:r w:rsidRPr="002734EB">
        <w:rPr>
          <w:rFonts w:eastAsiaTheme="minorEastAsia"/>
          <w:b/>
          <w:i/>
          <w:szCs w:val="20"/>
        </w:rPr>
        <w:t>ranul</w:t>
      </w:r>
      <w:r w:rsidRPr="00194585">
        <w:rPr>
          <w:rFonts w:eastAsiaTheme="minorEastAsia"/>
          <w:b/>
          <w:i/>
          <w:szCs w:val="20"/>
        </w:rPr>
        <w:t xml:space="preserve">arity angle can </w:t>
      </w:r>
      <w:proofErr w:type="gramStart"/>
      <w:r w:rsidRPr="00194585">
        <w:rPr>
          <w:rFonts w:eastAsiaTheme="minorEastAsia"/>
          <w:b/>
          <w:i/>
          <w:szCs w:val="20"/>
        </w:rPr>
        <w:t>be  1</w:t>
      </w:r>
      <w:proofErr w:type="gramEnd"/>
      <w:r w:rsidRPr="00194585">
        <w:rPr>
          <w:rFonts w:eastAsiaTheme="minorEastAsia"/>
          <w:b/>
          <w:i/>
          <w:szCs w:val="20"/>
        </w:rPr>
        <w:t xml:space="preserve"> degree</w:t>
      </w:r>
      <w:r>
        <w:rPr>
          <w:rFonts w:eastAsiaTheme="minorEastAsia"/>
          <w:b/>
          <w:i/>
          <w:szCs w:val="20"/>
        </w:rPr>
        <w:t xml:space="preserve"> so that the maximum element can be reduced by 100 ti</w:t>
      </w:r>
      <w:r>
        <w:rPr>
          <w:rFonts w:eastAsiaTheme="minorEastAsia"/>
          <w:b/>
          <w:i/>
          <w:szCs w:val="20"/>
        </w:rPr>
        <w:t>mes</w:t>
      </w:r>
    </w:p>
    <w:p w14:paraId="4D12BF33" w14:textId="47986618" w:rsidR="00C17008" w:rsidRPr="005B5281" w:rsidRDefault="00C17008" w:rsidP="00C17008">
      <w:pPr>
        <w:pStyle w:val="1"/>
      </w:pPr>
      <w:r>
        <w:t>Remaining issues on multi-path/NLOS enhancements</w:t>
      </w:r>
    </w:p>
    <w:p w14:paraId="3D656D30" w14:textId="77777777" w:rsidR="00D8120D" w:rsidRPr="008D4960" w:rsidRDefault="00D8120D" w:rsidP="00D8120D">
      <w:pPr>
        <w:pStyle w:val="20"/>
        <w:spacing w:before="120" w:after="120"/>
        <w:ind w:left="576"/>
      </w:pPr>
      <w:proofErr w:type="spellStart"/>
      <w:r w:rsidRPr="00095866">
        <w:t>LoS</w:t>
      </w:r>
      <w:proofErr w:type="spellEnd"/>
      <w:r w:rsidRPr="00095866">
        <w:t>/</w:t>
      </w:r>
      <w:proofErr w:type="spellStart"/>
      <w:r w:rsidRPr="00095866">
        <w:t>NLoS</w:t>
      </w:r>
      <w:proofErr w:type="spellEnd"/>
      <w:r w:rsidRPr="00095866">
        <w:t xml:space="preserve"> indicators</w:t>
      </w:r>
    </w:p>
    <w:p w14:paraId="771AAA31" w14:textId="77777777" w:rsidR="00D8120D" w:rsidRPr="003B41F9" w:rsidRDefault="00D8120D" w:rsidP="00D8120D">
      <w:pPr>
        <w:pStyle w:val="a0"/>
        <w:spacing w:line="260" w:lineRule="exact"/>
        <w:rPr>
          <w:szCs w:val="20"/>
        </w:rPr>
      </w:pPr>
      <w:r w:rsidRPr="003B41F9">
        <w:rPr>
          <w:rFonts w:eastAsiaTheme="minorEastAsia"/>
          <w:szCs w:val="20"/>
        </w:rPr>
        <w:t xml:space="preserve">For </w:t>
      </w:r>
      <w:proofErr w:type="spellStart"/>
      <w:r w:rsidRPr="003B41F9">
        <w:rPr>
          <w:rFonts w:eastAsiaTheme="minorEastAsia"/>
          <w:szCs w:val="20"/>
        </w:rPr>
        <w:t>LoS</w:t>
      </w:r>
      <w:proofErr w:type="spellEnd"/>
      <w:r w:rsidRPr="003B41F9">
        <w:rPr>
          <w:rFonts w:eastAsiaTheme="minorEastAsia"/>
          <w:szCs w:val="20"/>
        </w:rPr>
        <w:t>/</w:t>
      </w:r>
      <w:proofErr w:type="spellStart"/>
      <w:r w:rsidRPr="003B41F9">
        <w:rPr>
          <w:rFonts w:eastAsiaTheme="minorEastAsia"/>
          <w:szCs w:val="20"/>
        </w:rPr>
        <w:t>NLoS</w:t>
      </w:r>
      <w:proofErr w:type="spellEnd"/>
      <w:r w:rsidRPr="003B41F9">
        <w:rPr>
          <w:rFonts w:eastAsiaTheme="minorEastAsia"/>
          <w:szCs w:val="20"/>
        </w:rPr>
        <w:t xml:space="preserve"> indicators, it has been discussed in a couple of meetings that a single-indicator can be reported and the supported values are a discrete set in the interval [0, 1], which does not preclude using binary values only which is up to UE/TRP implementation. </w:t>
      </w:r>
    </w:p>
    <w:tbl>
      <w:tblPr>
        <w:tblStyle w:val="af2"/>
        <w:tblW w:w="0" w:type="auto"/>
        <w:tblLook w:val="04A0" w:firstRow="1" w:lastRow="0" w:firstColumn="1" w:lastColumn="0" w:noHBand="0" w:noVBand="1"/>
      </w:tblPr>
      <w:tblGrid>
        <w:gridCol w:w="9060"/>
      </w:tblGrid>
      <w:tr w:rsidR="00D8120D" w:rsidRPr="003B41F9" w14:paraId="6389B2F6" w14:textId="77777777" w:rsidTr="00BC09B7">
        <w:tc>
          <w:tcPr>
            <w:tcW w:w="9060" w:type="dxa"/>
          </w:tcPr>
          <w:p w14:paraId="55001F3F" w14:textId="77777777" w:rsidR="00D8120D" w:rsidRPr="003B41F9" w:rsidRDefault="00D8120D" w:rsidP="00BC09B7">
            <w:pPr>
              <w:rPr>
                <w:szCs w:val="20"/>
              </w:rPr>
            </w:pPr>
            <w:r w:rsidRPr="003B41F9">
              <w:rPr>
                <w:rFonts w:eastAsia="Times"/>
                <w:szCs w:val="20"/>
                <w:highlight w:val="green"/>
                <w:lang w:bidi="ar"/>
              </w:rPr>
              <w:t>Agreement:</w:t>
            </w:r>
          </w:p>
          <w:p w14:paraId="00BBA110" w14:textId="77777777" w:rsidR="00D8120D" w:rsidRPr="003B41F9" w:rsidRDefault="00D8120D" w:rsidP="00BC09B7">
            <w:pPr>
              <w:rPr>
                <w:szCs w:val="20"/>
              </w:rPr>
            </w:pPr>
            <w:r w:rsidRPr="003B41F9">
              <w:rPr>
                <w:rFonts w:eastAsia="Times"/>
                <w:szCs w:val="20"/>
                <w:lang w:bidi="ar"/>
              </w:rPr>
              <w:t xml:space="preserve">For </w:t>
            </w:r>
            <w:proofErr w:type="spellStart"/>
            <w:r w:rsidRPr="003B41F9">
              <w:rPr>
                <w:rFonts w:eastAsia="Times"/>
                <w:szCs w:val="20"/>
                <w:lang w:bidi="ar"/>
              </w:rPr>
              <w:t>LoS</w:t>
            </w:r>
            <w:proofErr w:type="spellEnd"/>
            <w:r w:rsidRPr="003B41F9">
              <w:rPr>
                <w:rFonts w:eastAsia="Times"/>
                <w:szCs w:val="20"/>
                <w:lang w:bidi="ar"/>
              </w:rPr>
              <w:t>/</w:t>
            </w:r>
            <w:proofErr w:type="spellStart"/>
            <w:r w:rsidRPr="003B41F9">
              <w:rPr>
                <w:rFonts w:eastAsia="Times"/>
                <w:szCs w:val="20"/>
                <w:lang w:bidi="ar"/>
              </w:rPr>
              <w:t>NLoS</w:t>
            </w:r>
            <w:proofErr w:type="spellEnd"/>
            <w:r w:rsidRPr="003B41F9">
              <w:rPr>
                <w:rFonts w:eastAsia="Times"/>
                <w:szCs w:val="20"/>
                <w:lang w:bidi="ar"/>
              </w:rPr>
              <w:t xml:space="preserve"> indicators, a single-indicator can be reported and the supported values are a discrete set in the interval [0, 1]. </w:t>
            </w:r>
          </w:p>
          <w:p w14:paraId="391E88E0" w14:textId="77777777" w:rsidR="00D8120D" w:rsidRPr="003B41F9" w:rsidRDefault="00D8120D" w:rsidP="001175BE">
            <w:pPr>
              <w:numPr>
                <w:ilvl w:val="0"/>
                <w:numId w:val="16"/>
              </w:numPr>
              <w:tabs>
                <w:tab w:val="left" w:pos="720"/>
              </w:tabs>
              <w:rPr>
                <w:szCs w:val="20"/>
              </w:rPr>
            </w:pPr>
            <w:r w:rsidRPr="003B41F9">
              <w:rPr>
                <w:rFonts w:eastAsia="Times"/>
                <w:szCs w:val="20"/>
              </w:rPr>
              <w:t>FFS: the number of discrete values to be supported</w:t>
            </w:r>
          </w:p>
          <w:p w14:paraId="6375DDB4" w14:textId="77777777" w:rsidR="00D8120D" w:rsidRPr="003B41F9" w:rsidRDefault="00D8120D" w:rsidP="001175BE">
            <w:pPr>
              <w:numPr>
                <w:ilvl w:val="0"/>
                <w:numId w:val="16"/>
              </w:numPr>
              <w:tabs>
                <w:tab w:val="left" w:pos="720"/>
              </w:tabs>
              <w:rPr>
                <w:szCs w:val="20"/>
              </w:rPr>
            </w:pPr>
            <w:r w:rsidRPr="003B41F9">
              <w:rPr>
                <w:rFonts w:eastAsia="Times"/>
                <w:szCs w:val="20"/>
              </w:rPr>
              <w:t>Note: This does not preclude using binary values only which is up to UE/TRP implementation</w:t>
            </w:r>
          </w:p>
          <w:p w14:paraId="3BC73003" w14:textId="77777777" w:rsidR="00D8120D" w:rsidRPr="003B41F9" w:rsidRDefault="00D8120D" w:rsidP="00BC09B7">
            <w:pPr>
              <w:rPr>
                <w:szCs w:val="20"/>
                <w:lang w:eastAsia="x-none"/>
              </w:rPr>
            </w:pPr>
            <w:r w:rsidRPr="003B41F9">
              <w:rPr>
                <w:rFonts w:eastAsia="Times"/>
                <w:szCs w:val="20"/>
              </w:rPr>
              <w:t xml:space="preserve">Note: Single-indicator means that one value in the interval [0, 1] is used for the </w:t>
            </w:r>
            <w:proofErr w:type="spellStart"/>
            <w:r w:rsidRPr="003B41F9">
              <w:rPr>
                <w:rFonts w:eastAsia="Times"/>
                <w:szCs w:val="20"/>
              </w:rPr>
              <w:t>LoS</w:t>
            </w:r>
            <w:proofErr w:type="spellEnd"/>
            <w:r w:rsidRPr="003B41F9">
              <w:rPr>
                <w:rFonts w:eastAsia="Times"/>
                <w:szCs w:val="20"/>
              </w:rPr>
              <w:t>/</w:t>
            </w:r>
            <w:proofErr w:type="spellStart"/>
            <w:r w:rsidRPr="003B41F9">
              <w:rPr>
                <w:rFonts w:eastAsia="Times"/>
                <w:szCs w:val="20"/>
              </w:rPr>
              <w:t>NLoS</w:t>
            </w:r>
            <w:proofErr w:type="spellEnd"/>
            <w:r w:rsidRPr="003B41F9">
              <w:rPr>
                <w:rFonts w:eastAsia="Times"/>
                <w:szCs w:val="20"/>
              </w:rPr>
              <w:t xml:space="preserve"> indication</w:t>
            </w:r>
          </w:p>
        </w:tc>
      </w:tr>
    </w:tbl>
    <w:p w14:paraId="7E729648" w14:textId="08161976" w:rsidR="00D8120D" w:rsidRPr="00171247" w:rsidRDefault="00D8120D" w:rsidP="00171247">
      <w:pPr>
        <w:pStyle w:val="a0"/>
        <w:spacing w:line="260" w:lineRule="exact"/>
        <w:rPr>
          <w:rFonts w:eastAsiaTheme="minorEastAsia"/>
          <w:szCs w:val="20"/>
        </w:rPr>
      </w:pPr>
      <w:r w:rsidRPr="003B41F9">
        <w:rPr>
          <w:rFonts w:eastAsiaTheme="minorEastAsia"/>
          <w:szCs w:val="20"/>
        </w:rPr>
        <w:t>In RAN1 #10</w:t>
      </w:r>
      <w:r w:rsidR="00201A31">
        <w:rPr>
          <w:rFonts w:eastAsiaTheme="minorEastAsia"/>
          <w:szCs w:val="20"/>
        </w:rPr>
        <w:t>8</w:t>
      </w:r>
      <w:r w:rsidRPr="003B41F9">
        <w:rPr>
          <w:rFonts w:eastAsiaTheme="minorEastAsia"/>
          <w:szCs w:val="20"/>
        </w:rPr>
        <w:t>-e meeting, the UE feature for LOS/NLOS indicator was agreed as the following:</w:t>
      </w:r>
    </w:p>
    <w:p w14:paraId="5D810327" w14:textId="6F309218" w:rsidR="00D8120D" w:rsidRDefault="00201A31" w:rsidP="00201A31">
      <w:pPr>
        <w:pStyle w:val="a0"/>
        <w:rPr>
          <w:rFonts w:eastAsiaTheme="minorEastAsia"/>
        </w:rPr>
      </w:pPr>
      <w:r>
        <w:rPr>
          <w:noProof/>
        </w:rPr>
        <w:drawing>
          <wp:inline distT="0" distB="0" distL="0" distR="0" wp14:anchorId="35619B0E" wp14:editId="2C76F1BF">
            <wp:extent cx="5759450" cy="15849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59450" cy="1584960"/>
                    </a:xfrm>
                    <a:prstGeom prst="rect">
                      <a:avLst/>
                    </a:prstGeom>
                  </pic:spPr>
                </pic:pic>
              </a:graphicData>
            </a:graphic>
          </wp:inline>
        </w:drawing>
      </w:r>
    </w:p>
    <w:p w14:paraId="5FC21647" w14:textId="33CC2F8B" w:rsidR="00D8120D" w:rsidRPr="003B41F9" w:rsidRDefault="00D8120D" w:rsidP="00D8120D">
      <w:pPr>
        <w:pStyle w:val="a0"/>
        <w:spacing w:line="260" w:lineRule="exact"/>
        <w:rPr>
          <w:rFonts w:eastAsiaTheme="minorEastAsia"/>
          <w:szCs w:val="20"/>
        </w:rPr>
      </w:pPr>
      <w:r w:rsidRPr="003B41F9">
        <w:rPr>
          <w:rFonts w:eastAsiaTheme="minorEastAsia"/>
          <w:szCs w:val="20"/>
        </w:rPr>
        <w:t>We have presented our concern in previous contribution [</w:t>
      </w:r>
      <w:r w:rsidR="00452801">
        <w:rPr>
          <w:rFonts w:eastAsiaTheme="minorEastAsia"/>
          <w:szCs w:val="20"/>
        </w:rPr>
        <w:t>5</w:t>
      </w:r>
      <w:r w:rsidRPr="003B41F9">
        <w:rPr>
          <w:rFonts w:eastAsiaTheme="minorEastAsia"/>
          <w:szCs w:val="20"/>
        </w:rPr>
        <w:t>] for ambigu</w:t>
      </w:r>
      <w:r w:rsidRPr="003B41F9">
        <w:rPr>
          <w:rFonts w:eastAsiaTheme="minorEastAsia"/>
          <w:szCs w:val="20"/>
        </w:rPr>
        <w:t xml:space="preserve">ousness of </w:t>
      </w:r>
      <w:proofErr w:type="spellStart"/>
      <w:r w:rsidRPr="003B41F9">
        <w:rPr>
          <w:rFonts w:eastAsiaTheme="minorEastAsia"/>
          <w:szCs w:val="20"/>
        </w:rPr>
        <w:t>LoS</w:t>
      </w:r>
      <w:proofErr w:type="spellEnd"/>
      <w:r w:rsidRPr="003B41F9">
        <w:rPr>
          <w:rFonts w:eastAsiaTheme="minorEastAsia"/>
          <w:szCs w:val="20"/>
        </w:rPr>
        <w:t>/</w:t>
      </w:r>
      <w:proofErr w:type="spellStart"/>
      <w:r w:rsidRPr="003B41F9">
        <w:rPr>
          <w:rFonts w:eastAsiaTheme="minorEastAsia"/>
          <w:szCs w:val="20"/>
        </w:rPr>
        <w:t>NLoS</w:t>
      </w:r>
      <w:proofErr w:type="spellEnd"/>
      <w:r w:rsidRPr="003B41F9">
        <w:rPr>
          <w:rFonts w:eastAsiaTheme="minorEastAsia"/>
          <w:szCs w:val="20"/>
        </w:rPr>
        <w:t xml:space="preserve"> indicator reporting and have given two options to solve this problem.</w:t>
      </w:r>
    </w:p>
    <w:p w14:paraId="33DD7BEF" w14:textId="28C09522" w:rsidR="00D8120D" w:rsidRPr="003B41F9" w:rsidRDefault="00D8120D" w:rsidP="001175BE">
      <w:pPr>
        <w:pStyle w:val="a0"/>
        <w:numPr>
          <w:ilvl w:val="0"/>
          <w:numId w:val="15"/>
        </w:numPr>
        <w:spacing w:line="260" w:lineRule="exact"/>
        <w:rPr>
          <w:rFonts w:ascii="Times" w:eastAsia="Times" w:hAnsi="Times" w:cs="Times"/>
          <w:szCs w:val="20"/>
          <w:lang w:bidi="ar"/>
        </w:rPr>
      </w:pPr>
      <w:r w:rsidRPr="003B41F9">
        <w:rPr>
          <w:rFonts w:eastAsiaTheme="minorEastAsia" w:hint="eastAsia"/>
          <w:szCs w:val="20"/>
        </w:rPr>
        <w:t>O</w:t>
      </w:r>
      <w:r w:rsidRPr="003B41F9">
        <w:rPr>
          <w:rFonts w:eastAsiaTheme="minorEastAsia"/>
          <w:szCs w:val="20"/>
        </w:rPr>
        <w:t xml:space="preserve">ption1: Support the additional UE capability of which type of </w:t>
      </w:r>
      <w:proofErr w:type="spellStart"/>
      <w:r w:rsidRPr="003B41F9">
        <w:rPr>
          <w:rFonts w:ascii="Times" w:eastAsia="Times" w:hAnsi="Times" w:cs="Times"/>
          <w:szCs w:val="20"/>
          <w:lang w:bidi="ar"/>
        </w:rPr>
        <w:t>LoS</w:t>
      </w:r>
      <w:proofErr w:type="spellEnd"/>
      <w:r w:rsidRPr="003B41F9">
        <w:rPr>
          <w:rFonts w:ascii="Times" w:eastAsia="Times" w:hAnsi="Times" w:cs="Times"/>
          <w:szCs w:val="20"/>
          <w:lang w:bidi="ar"/>
        </w:rPr>
        <w:t>/</w:t>
      </w:r>
      <w:proofErr w:type="spellStart"/>
      <w:r w:rsidRPr="003B41F9">
        <w:rPr>
          <w:rFonts w:ascii="Times" w:eastAsia="Times" w:hAnsi="Times" w:cs="Times"/>
          <w:szCs w:val="20"/>
          <w:lang w:bidi="ar"/>
        </w:rPr>
        <w:t>NLoS</w:t>
      </w:r>
      <w:proofErr w:type="spellEnd"/>
      <w:r w:rsidRPr="003B41F9">
        <w:rPr>
          <w:rFonts w:ascii="Times" w:eastAsia="Times" w:hAnsi="Times" w:cs="Times"/>
          <w:szCs w:val="20"/>
          <w:lang w:bidi="ar"/>
        </w:rPr>
        <w:t xml:space="preserve"> indicators</w:t>
      </w:r>
      <w:r w:rsidRPr="003B41F9">
        <w:rPr>
          <w:rFonts w:eastAsiaTheme="minorEastAsia"/>
          <w:szCs w:val="20"/>
        </w:rPr>
        <w:t xml:space="preserve"> the UE is supportive</w:t>
      </w:r>
      <w:r w:rsidRPr="003B41F9">
        <w:rPr>
          <w:szCs w:val="20"/>
        </w:rPr>
        <w:t>.</w:t>
      </w:r>
      <w:r w:rsidRPr="003B41F9">
        <w:rPr>
          <w:rFonts w:eastAsiaTheme="minorEastAsia"/>
          <w:szCs w:val="20"/>
        </w:rPr>
        <w:t xml:space="preserve"> When </w:t>
      </w:r>
      <w:proofErr w:type="spellStart"/>
      <w:r w:rsidRPr="003B41F9">
        <w:rPr>
          <w:rFonts w:eastAsiaTheme="minorEastAsia"/>
          <w:szCs w:val="20"/>
        </w:rPr>
        <w:t>gNB</w:t>
      </w:r>
      <w:proofErr w:type="spellEnd"/>
      <w:r w:rsidRPr="003B41F9">
        <w:rPr>
          <w:rFonts w:eastAsiaTheme="minorEastAsia"/>
          <w:szCs w:val="20"/>
        </w:rPr>
        <w:t xml:space="preserve"> </w:t>
      </w:r>
      <w:r w:rsidRPr="003B41F9">
        <w:rPr>
          <w:rFonts w:eastAsia="等线"/>
          <w:szCs w:val="20"/>
        </w:rPr>
        <w:t xml:space="preserve">or </w:t>
      </w:r>
      <w:r w:rsidRPr="003B41F9">
        <w:rPr>
          <w:rFonts w:eastAsiaTheme="minorEastAsia"/>
          <w:szCs w:val="20"/>
        </w:rPr>
        <w:t>LMF receives different UE capabilit</w:t>
      </w:r>
      <w:r w:rsidR="00DC3BD9">
        <w:rPr>
          <w:rFonts w:eastAsiaTheme="minorEastAsia"/>
          <w:szCs w:val="20"/>
        </w:rPr>
        <w:t>ies</w:t>
      </w:r>
      <w:r w:rsidRPr="003B41F9">
        <w:rPr>
          <w:rFonts w:eastAsiaTheme="minorEastAsia"/>
          <w:szCs w:val="20"/>
        </w:rPr>
        <w:t>, it can identify the meaning of 0 and 1 according to the reported UE capability</w:t>
      </w:r>
      <w:r w:rsidRPr="003B41F9">
        <w:rPr>
          <w:rFonts w:ascii="Times" w:eastAsia="Times" w:hAnsi="Times" w:cs="Times"/>
          <w:szCs w:val="20"/>
          <w:lang w:bidi="ar"/>
        </w:rPr>
        <w:t>.</w:t>
      </w:r>
    </w:p>
    <w:p w14:paraId="52E84701" w14:textId="77777777" w:rsidR="00D8120D" w:rsidRPr="003B41F9" w:rsidRDefault="00D8120D" w:rsidP="001175BE">
      <w:pPr>
        <w:pStyle w:val="a0"/>
        <w:numPr>
          <w:ilvl w:val="0"/>
          <w:numId w:val="15"/>
        </w:numPr>
        <w:spacing w:line="260" w:lineRule="exact"/>
        <w:rPr>
          <w:rFonts w:eastAsiaTheme="minorEastAsia"/>
          <w:szCs w:val="20"/>
        </w:rPr>
      </w:pPr>
      <w:r w:rsidRPr="003B41F9">
        <w:rPr>
          <w:rFonts w:eastAsiaTheme="minorEastAsia" w:hint="eastAsia"/>
          <w:szCs w:val="20"/>
        </w:rPr>
        <w:t>O</w:t>
      </w:r>
      <w:r w:rsidRPr="003B41F9">
        <w:rPr>
          <w:rFonts w:eastAsiaTheme="minorEastAsia"/>
          <w:szCs w:val="20"/>
        </w:rPr>
        <w:t xml:space="preserve">ption2: Support to differentiate the type of </w:t>
      </w:r>
      <w:r w:rsidRPr="003B41F9">
        <w:rPr>
          <w:rFonts w:eastAsia="宋体" w:cs="Arial"/>
          <w:szCs w:val="20"/>
        </w:rPr>
        <w:t xml:space="preserve">LOS/NLOS </w:t>
      </w:r>
      <w:r w:rsidRPr="003B41F9">
        <w:rPr>
          <w:rFonts w:eastAsia="宋体" w:cs="Arial" w:hint="eastAsia"/>
          <w:szCs w:val="20"/>
        </w:rPr>
        <w:t>i</w:t>
      </w:r>
      <w:r w:rsidRPr="003B41F9">
        <w:rPr>
          <w:rFonts w:eastAsia="宋体" w:cs="Arial"/>
          <w:szCs w:val="20"/>
        </w:rPr>
        <w:t>ndicators</w:t>
      </w:r>
      <w:r w:rsidRPr="003B41F9">
        <w:rPr>
          <w:rFonts w:eastAsiaTheme="minorEastAsia"/>
          <w:szCs w:val="20"/>
        </w:rPr>
        <w:t xml:space="preserve"> by the </w:t>
      </w:r>
      <w:proofErr w:type="spellStart"/>
      <w:r w:rsidRPr="003B41F9">
        <w:rPr>
          <w:rFonts w:eastAsiaTheme="minorEastAsia"/>
          <w:szCs w:val="20"/>
        </w:rPr>
        <w:t>LoS</w:t>
      </w:r>
      <w:proofErr w:type="spellEnd"/>
      <w:r w:rsidRPr="003B41F9">
        <w:rPr>
          <w:rFonts w:eastAsiaTheme="minorEastAsia"/>
          <w:szCs w:val="20"/>
        </w:rPr>
        <w:t>-</w:t>
      </w:r>
      <w:proofErr w:type="spellStart"/>
      <w:r w:rsidRPr="003B41F9">
        <w:rPr>
          <w:rFonts w:eastAsiaTheme="minorEastAsia"/>
          <w:szCs w:val="20"/>
        </w:rPr>
        <w:t>NLos</w:t>
      </w:r>
      <w:proofErr w:type="spellEnd"/>
      <w:r w:rsidRPr="003B41F9">
        <w:rPr>
          <w:rFonts w:eastAsiaTheme="minorEastAsia"/>
          <w:szCs w:val="20"/>
        </w:rPr>
        <w:t>-Indicator IE, which can include hard value and</w:t>
      </w:r>
      <w:r w:rsidRPr="003B41F9">
        <w:rPr>
          <w:szCs w:val="20"/>
        </w:rPr>
        <w:t xml:space="preserve"> </w:t>
      </w:r>
      <w:r w:rsidRPr="003B41F9">
        <w:rPr>
          <w:rFonts w:eastAsiaTheme="minorEastAsia"/>
          <w:szCs w:val="20"/>
        </w:rPr>
        <w:t>soft value. Then LMF can have the knowledge of whether 0 and 1 corresponds to hard value or</w:t>
      </w:r>
      <w:r w:rsidRPr="003B41F9">
        <w:rPr>
          <w:szCs w:val="20"/>
        </w:rPr>
        <w:t xml:space="preserve"> </w:t>
      </w:r>
      <w:r w:rsidRPr="003B41F9">
        <w:rPr>
          <w:rFonts w:eastAsiaTheme="minorEastAsia"/>
          <w:szCs w:val="20"/>
        </w:rPr>
        <w:t>soft value.</w:t>
      </w:r>
    </w:p>
    <w:p w14:paraId="33F8E0A2" w14:textId="77777777" w:rsidR="00D8120D" w:rsidRPr="003B41F9" w:rsidRDefault="00D8120D" w:rsidP="00D8120D">
      <w:pPr>
        <w:pStyle w:val="a0"/>
        <w:spacing w:line="260" w:lineRule="exact"/>
        <w:rPr>
          <w:rFonts w:eastAsiaTheme="minorEastAsia"/>
          <w:szCs w:val="20"/>
        </w:rPr>
      </w:pPr>
      <w:r w:rsidRPr="003B41F9">
        <w:rPr>
          <w:rFonts w:eastAsiaTheme="minorEastAsia"/>
          <w:szCs w:val="20"/>
        </w:rPr>
        <w:t xml:space="preserve">In last meeting, it has been agreed that the UE feature for LOS/NLOS indicator includes reporting </w:t>
      </w:r>
      <w:proofErr w:type="spellStart"/>
      <w:r w:rsidRPr="003B41F9">
        <w:rPr>
          <w:rFonts w:eastAsiaTheme="minorEastAsia"/>
          <w:szCs w:val="20"/>
        </w:rPr>
        <w:t>LoS</w:t>
      </w:r>
      <w:proofErr w:type="spellEnd"/>
      <w:r w:rsidRPr="003B41F9">
        <w:rPr>
          <w:rFonts w:eastAsiaTheme="minorEastAsia"/>
          <w:szCs w:val="20"/>
        </w:rPr>
        <w:t>/</w:t>
      </w:r>
      <w:proofErr w:type="spellStart"/>
      <w:r w:rsidRPr="003B41F9">
        <w:rPr>
          <w:rFonts w:eastAsiaTheme="minorEastAsia"/>
          <w:szCs w:val="20"/>
        </w:rPr>
        <w:t>NLoS</w:t>
      </w:r>
      <w:proofErr w:type="spellEnd"/>
      <w:r w:rsidRPr="003B41F9">
        <w:rPr>
          <w:rFonts w:eastAsiaTheme="minorEastAsia"/>
          <w:szCs w:val="20"/>
        </w:rPr>
        <w:t xml:space="preserve"> indicator type to LMF, while the component of candidate values is still being discussed. We think if a UE supports LOS/NLOS indicator of soft value type, it will of course support the hard value 0 and 1</w:t>
      </w:r>
      <w:bookmarkStart w:id="7" w:name="OLE_LINK1"/>
      <w:bookmarkStart w:id="8" w:name="OLE_LINK4"/>
      <w:r w:rsidRPr="003B41F9">
        <w:rPr>
          <w:rFonts w:eastAsiaTheme="minorEastAsia"/>
          <w:szCs w:val="20"/>
        </w:rPr>
        <w:t xml:space="preserve">. Therefore, for Option1, we think </w:t>
      </w:r>
      <w:r w:rsidRPr="003B41F9">
        <w:rPr>
          <w:rFonts w:eastAsiaTheme="minorEastAsia" w:hint="eastAsia"/>
          <w:szCs w:val="20"/>
        </w:rPr>
        <w:t>only</w:t>
      </w:r>
      <w:r w:rsidRPr="003B41F9">
        <w:rPr>
          <w:rFonts w:eastAsiaTheme="minorEastAsia"/>
          <w:szCs w:val="20"/>
        </w:rPr>
        <w:t xml:space="preserve"> supporting soft value LOS/NLOS indicator is not needed and the</w:t>
      </w:r>
      <w:r w:rsidRPr="003B41F9">
        <w:rPr>
          <w:szCs w:val="20"/>
        </w:rPr>
        <w:t xml:space="preserve"> </w:t>
      </w:r>
      <w:r w:rsidRPr="003B41F9">
        <w:rPr>
          <w:rFonts w:eastAsiaTheme="minorEastAsia"/>
          <w:szCs w:val="20"/>
        </w:rPr>
        <w:t>capability of both hard and soft value should be supported. And for Option2, we think the hard value type is a baseline which should be supported as a default value.</w:t>
      </w:r>
    </w:p>
    <w:p w14:paraId="6DCE7693" w14:textId="4FE01BEA" w:rsidR="00D8120D" w:rsidRDefault="00D8120D" w:rsidP="00D8120D">
      <w:pPr>
        <w:pStyle w:val="a0"/>
        <w:spacing w:line="260" w:lineRule="exact"/>
        <w:rPr>
          <w:rFonts w:eastAsiaTheme="minorEastAsia"/>
          <w:szCs w:val="20"/>
        </w:rPr>
      </w:pPr>
      <w:r w:rsidRPr="003B41F9">
        <w:rPr>
          <w:rFonts w:eastAsiaTheme="minorEastAsia" w:hint="eastAsia"/>
          <w:szCs w:val="20"/>
        </w:rPr>
        <w:t>B</w:t>
      </w:r>
      <w:r w:rsidRPr="003B41F9">
        <w:rPr>
          <w:rFonts w:eastAsiaTheme="minorEastAsia"/>
          <w:szCs w:val="20"/>
        </w:rPr>
        <w:t xml:space="preserve">ut for Option1, when a UE is supportive of both hard value and soft value, LMF still cannot distinguish whether the [0, 1] is reported as a hard value which only means the link is detected as </w:t>
      </w:r>
      <w:proofErr w:type="spellStart"/>
      <w:r w:rsidRPr="003B41F9">
        <w:rPr>
          <w:rFonts w:eastAsiaTheme="minorEastAsia"/>
          <w:szCs w:val="20"/>
        </w:rPr>
        <w:t>LoS</w:t>
      </w:r>
      <w:proofErr w:type="spellEnd"/>
      <w:r w:rsidRPr="003B41F9">
        <w:rPr>
          <w:rFonts w:eastAsiaTheme="minorEastAsia"/>
          <w:szCs w:val="20"/>
        </w:rPr>
        <w:t>/</w:t>
      </w:r>
      <w:proofErr w:type="spellStart"/>
      <w:r w:rsidRPr="003B41F9">
        <w:rPr>
          <w:rFonts w:eastAsiaTheme="minorEastAsia"/>
          <w:szCs w:val="20"/>
        </w:rPr>
        <w:t>NLoS</w:t>
      </w:r>
      <w:proofErr w:type="spellEnd"/>
      <w:r w:rsidRPr="003B41F9">
        <w:rPr>
          <w:rFonts w:eastAsiaTheme="minorEastAsia"/>
          <w:szCs w:val="20"/>
        </w:rPr>
        <w:t xml:space="preserve"> but the confidence is unknown or a soft value which includes </w:t>
      </w:r>
      <w:proofErr w:type="spellStart"/>
      <w:r w:rsidRPr="003B41F9">
        <w:rPr>
          <w:rFonts w:eastAsiaTheme="minorEastAsia"/>
          <w:szCs w:val="20"/>
        </w:rPr>
        <w:t>LoS</w:t>
      </w:r>
      <w:proofErr w:type="spellEnd"/>
      <w:r w:rsidRPr="003B41F9">
        <w:rPr>
          <w:rFonts w:eastAsiaTheme="minorEastAsia"/>
          <w:szCs w:val="20"/>
        </w:rPr>
        <w:t>/</w:t>
      </w:r>
      <w:proofErr w:type="spellStart"/>
      <w:r w:rsidRPr="003B41F9">
        <w:rPr>
          <w:rFonts w:eastAsiaTheme="minorEastAsia"/>
          <w:szCs w:val="20"/>
        </w:rPr>
        <w:t>NLoS</w:t>
      </w:r>
      <w:proofErr w:type="spellEnd"/>
      <w:r w:rsidRPr="003B41F9">
        <w:rPr>
          <w:rFonts w:eastAsiaTheme="minorEastAsia"/>
          <w:szCs w:val="20"/>
        </w:rPr>
        <w:t xml:space="preserve"> confidence information. Therefore, we suggest to differentiate </w:t>
      </w:r>
      <w:r w:rsidRPr="003B41F9">
        <w:rPr>
          <w:rFonts w:eastAsiaTheme="minorEastAsia"/>
          <w:szCs w:val="20"/>
        </w:rPr>
        <w:lastRenderedPageBreak/>
        <w:t xml:space="preserve">the type of LOS/NLOS Indicator by the </w:t>
      </w:r>
      <w:proofErr w:type="spellStart"/>
      <w:r w:rsidRPr="003B41F9">
        <w:rPr>
          <w:rFonts w:eastAsiaTheme="minorEastAsia"/>
          <w:szCs w:val="20"/>
        </w:rPr>
        <w:t>LoS</w:t>
      </w:r>
      <w:proofErr w:type="spellEnd"/>
      <w:r w:rsidRPr="003B41F9">
        <w:rPr>
          <w:rFonts w:eastAsiaTheme="minorEastAsia"/>
          <w:szCs w:val="20"/>
        </w:rPr>
        <w:t>-</w:t>
      </w:r>
      <w:proofErr w:type="spellStart"/>
      <w:r w:rsidRPr="003B41F9">
        <w:rPr>
          <w:rFonts w:eastAsiaTheme="minorEastAsia"/>
          <w:szCs w:val="20"/>
        </w:rPr>
        <w:t>NLos</w:t>
      </w:r>
      <w:proofErr w:type="spellEnd"/>
      <w:r w:rsidRPr="003B41F9">
        <w:rPr>
          <w:rFonts w:eastAsiaTheme="minorEastAsia"/>
          <w:szCs w:val="20"/>
        </w:rPr>
        <w:t>-Indicator IE, where the hard value type should be supported as a default value.</w:t>
      </w:r>
    </w:p>
    <w:p w14:paraId="5A15BD8F" w14:textId="77777777" w:rsidR="00171247" w:rsidRPr="005B5281" w:rsidRDefault="00171247" w:rsidP="000275BB">
      <w:pPr>
        <w:pStyle w:val="a0"/>
        <w:numPr>
          <w:ilvl w:val="0"/>
          <w:numId w:val="11"/>
        </w:numPr>
        <w:spacing w:beforeLines="50" w:before="180" w:line="260" w:lineRule="exact"/>
        <w:rPr>
          <w:rFonts w:eastAsiaTheme="minorEastAsia"/>
          <w:b/>
          <w:i/>
          <w:szCs w:val="20"/>
          <w:lang w:eastAsia="zh-CN"/>
        </w:rPr>
      </w:pPr>
    </w:p>
    <w:p w14:paraId="0F15F330" w14:textId="4B784C94" w:rsidR="00171247" w:rsidRDefault="00171247" w:rsidP="00171247">
      <w:pPr>
        <w:pStyle w:val="a0"/>
        <w:numPr>
          <w:ilvl w:val="0"/>
          <w:numId w:val="10"/>
        </w:numPr>
        <w:spacing w:line="260" w:lineRule="exact"/>
        <w:rPr>
          <w:rFonts w:eastAsiaTheme="minorEastAsia"/>
          <w:b/>
          <w:i/>
          <w:szCs w:val="20"/>
          <w:lang w:eastAsia="zh-CN"/>
        </w:rPr>
      </w:pPr>
      <w:r w:rsidRPr="003B41F9">
        <w:rPr>
          <w:rFonts w:eastAsiaTheme="minorEastAsia"/>
          <w:b/>
          <w:i/>
          <w:szCs w:val="20"/>
        </w:rPr>
        <w:t xml:space="preserve">For UE’s capability to support reporting </w:t>
      </w:r>
      <w:proofErr w:type="spellStart"/>
      <w:r w:rsidRPr="003B41F9">
        <w:rPr>
          <w:rFonts w:eastAsiaTheme="minorEastAsia"/>
          <w:b/>
          <w:i/>
          <w:szCs w:val="20"/>
        </w:rPr>
        <w:t>LoS</w:t>
      </w:r>
      <w:proofErr w:type="spellEnd"/>
      <w:r w:rsidRPr="003B41F9">
        <w:rPr>
          <w:rFonts w:eastAsiaTheme="minorEastAsia"/>
          <w:b/>
          <w:i/>
          <w:szCs w:val="20"/>
        </w:rPr>
        <w:t>/</w:t>
      </w:r>
      <w:proofErr w:type="spellStart"/>
      <w:r w:rsidRPr="003B41F9">
        <w:rPr>
          <w:rFonts w:eastAsiaTheme="minorEastAsia"/>
          <w:b/>
          <w:i/>
          <w:szCs w:val="20"/>
        </w:rPr>
        <w:t>NLoS</w:t>
      </w:r>
      <w:proofErr w:type="spellEnd"/>
      <w:r w:rsidRPr="003B41F9">
        <w:rPr>
          <w:rFonts w:eastAsiaTheme="minorEastAsia"/>
          <w:b/>
          <w:i/>
          <w:szCs w:val="20"/>
        </w:rPr>
        <w:t xml:space="preserve"> indicator</w:t>
      </w:r>
    </w:p>
    <w:p w14:paraId="639BBC05" w14:textId="2DA280B4" w:rsidR="00171247" w:rsidRPr="00D73BE6" w:rsidRDefault="000275BB" w:rsidP="001175BE">
      <w:pPr>
        <w:pStyle w:val="a0"/>
        <w:numPr>
          <w:ilvl w:val="0"/>
          <w:numId w:val="20"/>
        </w:numPr>
        <w:spacing w:line="260" w:lineRule="exact"/>
        <w:rPr>
          <w:rFonts w:eastAsiaTheme="minorEastAsia"/>
          <w:b/>
          <w:i/>
          <w:szCs w:val="20"/>
          <w:lang w:eastAsia="zh-CN"/>
        </w:rPr>
      </w:pPr>
      <w:r w:rsidRPr="003B41F9">
        <w:rPr>
          <w:rFonts w:eastAsiaTheme="minorEastAsia"/>
          <w:b/>
          <w:i/>
          <w:szCs w:val="20"/>
        </w:rPr>
        <w:t>Support component 1 candidate value {hard value, both hard value and soft value}</w:t>
      </w:r>
    </w:p>
    <w:p w14:paraId="28EE7945" w14:textId="77777777" w:rsidR="000275BB" w:rsidRPr="005B5281" w:rsidRDefault="000275BB" w:rsidP="000275BB">
      <w:pPr>
        <w:pStyle w:val="a0"/>
        <w:numPr>
          <w:ilvl w:val="0"/>
          <w:numId w:val="11"/>
        </w:numPr>
        <w:spacing w:beforeLines="50" w:before="180" w:line="260" w:lineRule="exact"/>
        <w:rPr>
          <w:rFonts w:eastAsiaTheme="minorEastAsia"/>
          <w:b/>
          <w:i/>
          <w:szCs w:val="20"/>
          <w:lang w:eastAsia="zh-CN"/>
        </w:rPr>
      </w:pPr>
    </w:p>
    <w:p w14:paraId="5FAF029D" w14:textId="75A65A4E" w:rsidR="000275BB" w:rsidRDefault="000275BB" w:rsidP="000275BB">
      <w:pPr>
        <w:pStyle w:val="a0"/>
        <w:numPr>
          <w:ilvl w:val="0"/>
          <w:numId w:val="10"/>
        </w:numPr>
        <w:spacing w:line="260" w:lineRule="exact"/>
        <w:rPr>
          <w:rFonts w:eastAsiaTheme="minorEastAsia"/>
          <w:b/>
          <w:i/>
          <w:szCs w:val="20"/>
          <w:lang w:eastAsia="zh-CN"/>
        </w:rPr>
      </w:pPr>
      <w:r w:rsidRPr="003B41F9">
        <w:rPr>
          <w:rFonts w:eastAsiaTheme="minorEastAsia"/>
          <w:b/>
          <w:i/>
          <w:szCs w:val="20"/>
        </w:rPr>
        <w:t xml:space="preserve">Support to differentiate the type of LOS/NLOS Indicator by the </w:t>
      </w:r>
      <w:proofErr w:type="spellStart"/>
      <w:r w:rsidRPr="003B41F9">
        <w:rPr>
          <w:rFonts w:eastAsiaTheme="minorEastAsia"/>
          <w:b/>
          <w:i/>
          <w:szCs w:val="20"/>
        </w:rPr>
        <w:t>LoS</w:t>
      </w:r>
      <w:proofErr w:type="spellEnd"/>
      <w:r w:rsidRPr="003B41F9">
        <w:rPr>
          <w:rFonts w:eastAsiaTheme="minorEastAsia"/>
          <w:b/>
          <w:i/>
          <w:szCs w:val="20"/>
        </w:rPr>
        <w:t>-</w:t>
      </w:r>
      <w:proofErr w:type="spellStart"/>
      <w:r w:rsidRPr="003B41F9">
        <w:rPr>
          <w:rFonts w:eastAsiaTheme="minorEastAsia"/>
          <w:b/>
          <w:i/>
          <w:szCs w:val="20"/>
        </w:rPr>
        <w:t>NLos</w:t>
      </w:r>
      <w:proofErr w:type="spellEnd"/>
      <w:r w:rsidRPr="003B41F9">
        <w:rPr>
          <w:rFonts w:eastAsiaTheme="minorEastAsia"/>
          <w:b/>
          <w:i/>
          <w:szCs w:val="20"/>
        </w:rPr>
        <w:t>-Indicator IE, where the hard value type should be supported as a default value</w:t>
      </w:r>
    </w:p>
    <w:bookmarkEnd w:id="7"/>
    <w:bookmarkEnd w:id="8"/>
    <w:p w14:paraId="111F3987" w14:textId="6074253E" w:rsidR="00DE7108" w:rsidRPr="005B5281" w:rsidRDefault="00DE7108" w:rsidP="00DE7108">
      <w:pPr>
        <w:pStyle w:val="1"/>
        <w:tabs>
          <w:tab w:val="left" w:pos="432"/>
        </w:tabs>
        <w:rPr>
          <w:b/>
          <w:bCs/>
        </w:rPr>
      </w:pPr>
      <w:r w:rsidRPr="005B5281">
        <w:t>Conclusion</w:t>
      </w:r>
    </w:p>
    <w:p w14:paraId="75EE97D4" w14:textId="5F807476" w:rsidR="00DE7108" w:rsidRDefault="00DE7108" w:rsidP="00DE7108">
      <w:pPr>
        <w:pStyle w:val="a0"/>
        <w:spacing w:line="260" w:lineRule="exact"/>
        <w:rPr>
          <w:rFonts w:eastAsia="宋体"/>
          <w:lang w:eastAsia="zh-CN"/>
        </w:rPr>
      </w:pPr>
      <w:r w:rsidRPr="005B5281">
        <w:rPr>
          <w:rFonts w:eastAsia="宋体"/>
          <w:lang w:eastAsia="zh-CN"/>
        </w:rPr>
        <w:t xml:space="preserve">In this contribution, we discuss </w:t>
      </w:r>
      <w:r w:rsidR="000C2EE9">
        <w:rPr>
          <w:rFonts w:eastAsia="宋体"/>
          <w:lang w:eastAsia="zh-CN"/>
        </w:rPr>
        <w:t>remaining issues on accuracy enhancements</w:t>
      </w:r>
      <w:r w:rsidRPr="005B5281">
        <w:rPr>
          <w:rFonts w:eastAsia="宋体" w:hint="eastAsia"/>
          <w:lang w:eastAsia="zh-CN"/>
        </w:rPr>
        <w:t xml:space="preserve"> </w:t>
      </w:r>
      <w:r w:rsidRPr="005B5281">
        <w:rPr>
          <w:rFonts w:eastAsia="宋体"/>
          <w:lang w:eastAsia="zh-CN"/>
        </w:rPr>
        <w:t>with the following proposals.</w:t>
      </w:r>
    </w:p>
    <w:p w14:paraId="05551002" w14:textId="77777777" w:rsidR="00DC3BD9" w:rsidRPr="005B5281" w:rsidRDefault="00DC3BD9" w:rsidP="00DC3BD9">
      <w:pPr>
        <w:pStyle w:val="a0"/>
        <w:numPr>
          <w:ilvl w:val="0"/>
          <w:numId w:val="21"/>
        </w:numPr>
        <w:spacing w:beforeLines="50" w:before="180" w:line="260" w:lineRule="exact"/>
        <w:rPr>
          <w:rFonts w:eastAsiaTheme="minorEastAsia"/>
          <w:b/>
          <w:i/>
          <w:szCs w:val="20"/>
          <w:lang w:eastAsia="zh-CN"/>
        </w:rPr>
      </w:pPr>
    </w:p>
    <w:p w14:paraId="2B53C078" w14:textId="77777777" w:rsidR="00DC3BD9" w:rsidRPr="00C22CDA" w:rsidRDefault="00DC3BD9" w:rsidP="00DC3BD9">
      <w:pPr>
        <w:pStyle w:val="a0"/>
        <w:numPr>
          <w:ilvl w:val="0"/>
          <w:numId w:val="10"/>
        </w:numPr>
        <w:spacing w:line="260" w:lineRule="exact"/>
        <w:rPr>
          <w:rFonts w:eastAsiaTheme="minorEastAsia"/>
          <w:b/>
          <w:i/>
          <w:szCs w:val="20"/>
          <w:lang w:eastAsia="zh-CN"/>
        </w:rPr>
      </w:pPr>
      <w:r w:rsidRPr="00B61B75">
        <w:rPr>
          <w:rFonts w:eastAsia="宋体"/>
          <w:b/>
          <w:i/>
          <w:szCs w:val="18"/>
          <w:lang w:eastAsia="zh-CN"/>
        </w:rPr>
        <w:t xml:space="preserve">For </w:t>
      </w:r>
      <w:r>
        <w:rPr>
          <w:rFonts w:eastAsia="宋体"/>
          <w:b/>
          <w:i/>
          <w:szCs w:val="18"/>
          <w:lang w:eastAsia="zh-CN"/>
        </w:rPr>
        <w:t>each</w:t>
      </w:r>
      <w:r w:rsidRPr="00B61B75">
        <w:rPr>
          <w:rFonts w:eastAsia="宋体"/>
          <w:b/>
          <w:i/>
          <w:szCs w:val="18"/>
          <w:lang w:eastAsia="zh-CN"/>
        </w:rPr>
        <w:t xml:space="preserve"> Rx-Tx time difference measurement</w:t>
      </w:r>
      <w:r>
        <w:rPr>
          <w:rFonts w:eastAsia="宋体"/>
          <w:b/>
          <w:i/>
          <w:szCs w:val="18"/>
          <w:lang w:eastAsia="zh-CN"/>
        </w:rPr>
        <w:t xml:space="preserve"> for a PRS resource</w:t>
      </w:r>
      <w:r w:rsidRPr="00B61B75">
        <w:rPr>
          <w:rFonts w:eastAsia="宋体"/>
          <w:b/>
          <w:i/>
          <w:szCs w:val="18"/>
          <w:lang w:eastAsia="zh-CN"/>
        </w:rPr>
        <w:t xml:space="preserve">, </w:t>
      </w:r>
      <w:r>
        <w:rPr>
          <w:rFonts w:eastAsia="宋体"/>
          <w:b/>
          <w:i/>
          <w:szCs w:val="18"/>
          <w:lang w:eastAsia="zh-CN"/>
        </w:rPr>
        <w:t xml:space="preserve">the </w:t>
      </w:r>
      <w:r w:rsidRPr="00B61B75">
        <w:rPr>
          <w:rFonts w:eastAsia="宋体"/>
          <w:b/>
          <w:i/>
          <w:szCs w:val="18"/>
          <w:lang w:eastAsia="zh-CN"/>
        </w:rPr>
        <w:t>UE may report one or more pairs of {</w:t>
      </w:r>
      <w:proofErr w:type="spellStart"/>
      <w:r w:rsidRPr="00B61B75">
        <w:rPr>
          <w:rFonts w:eastAsia="宋体"/>
          <w:b/>
          <w:i/>
          <w:szCs w:val="18"/>
          <w:lang w:eastAsia="zh-CN"/>
        </w:rPr>
        <w:t>RxTx</w:t>
      </w:r>
      <w:proofErr w:type="spellEnd"/>
      <w:r w:rsidRPr="00B61B75">
        <w:rPr>
          <w:rFonts w:eastAsia="宋体"/>
          <w:b/>
          <w:i/>
          <w:szCs w:val="18"/>
          <w:lang w:eastAsia="zh-CN"/>
        </w:rPr>
        <w:t xml:space="preserve"> TEG, Tx TEG}, which are used to represent the mapping relationship with all Tx TEGs </w:t>
      </w:r>
      <w:r>
        <w:rPr>
          <w:rFonts w:eastAsia="宋体"/>
          <w:b/>
          <w:i/>
          <w:szCs w:val="18"/>
          <w:lang w:eastAsia="zh-CN"/>
        </w:rPr>
        <w:t>of</w:t>
      </w:r>
      <w:r w:rsidRPr="00B61B75">
        <w:rPr>
          <w:rFonts w:eastAsia="宋体"/>
          <w:b/>
          <w:i/>
          <w:szCs w:val="18"/>
          <w:lang w:eastAsia="zh-CN"/>
        </w:rPr>
        <w:t xml:space="preserve"> all SRS resources</w:t>
      </w:r>
      <w:r>
        <w:rPr>
          <w:rFonts w:eastAsia="宋体"/>
          <w:b/>
          <w:i/>
          <w:szCs w:val="18"/>
          <w:lang w:eastAsia="zh-CN"/>
        </w:rPr>
        <w:t xml:space="preserve"> </w:t>
      </w:r>
      <w:r w:rsidRPr="00C22CDA">
        <w:rPr>
          <w:rFonts w:eastAsiaTheme="minorEastAsia"/>
          <w:b/>
          <w:i/>
          <w:szCs w:val="20"/>
          <w:lang w:eastAsia="zh-CN"/>
        </w:rPr>
        <w:t>(</w:t>
      </w:r>
      <w:proofErr w:type="gramStart"/>
      <w:r w:rsidRPr="00C22CDA">
        <w:rPr>
          <w:rFonts w:eastAsiaTheme="minorEastAsia"/>
          <w:b/>
          <w:i/>
          <w:szCs w:val="20"/>
          <w:lang w:eastAsia="zh-CN"/>
        </w:rPr>
        <w:t>e.g.</w:t>
      </w:r>
      <w:proofErr w:type="gramEnd"/>
      <w:r w:rsidRPr="00C22CDA">
        <w:rPr>
          <w:rFonts w:eastAsiaTheme="minorEastAsia"/>
          <w:b/>
          <w:i/>
          <w:szCs w:val="20"/>
          <w:lang w:eastAsia="zh-CN"/>
        </w:rPr>
        <w:t xml:space="preserve"> all Tx TEGs in nr-SRS-TxTEG-Set-r17)</w:t>
      </w:r>
      <w:r>
        <w:rPr>
          <w:rFonts w:eastAsiaTheme="minorEastAsia"/>
          <w:b/>
          <w:i/>
          <w:szCs w:val="20"/>
          <w:lang w:eastAsia="zh-CN"/>
        </w:rPr>
        <w:t>.</w:t>
      </w:r>
    </w:p>
    <w:p w14:paraId="5A50761E" w14:textId="77777777" w:rsidR="00DC3BD9" w:rsidRPr="005B5281" w:rsidRDefault="00DC3BD9" w:rsidP="00DC3BD9">
      <w:pPr>
        <w:pStyle w:val="a0"/>
        <w:numPr>
          <w:ilvl w:val="0"/>
          <w:numId w:val="21"/>
        </w:numPr>
        <w:spacing w:beforeLines="50" w:before="180" w:line="260" w:lineRule="exact"/>
        <w:rPr>
          <w:rFonts w:eastAsiaTheme="minorEastAsia"/>
          <w:b/>
          <w:i/>
          <w:szCs w:val="20"/>
          <w:lang w:eastAsia="zh-CN"/>
        </w:rPr>
      </w:pPr>
    </w:p>
    <w:p w14:paraId="5BD043EC" w14:textId="77777777" w:rsidR="00DC3BD9" w:rsidRDefault="00DC3BD9" w:rsidP="00DC3BD9">
      <w:pPr>
        <w:pStyle w:val="a0"/>
        <w:numPr>
          <w:ilvl w:val="0"/>
          <w:numId w:val="10"/>
        </w:numPr>
        <w:spacing w:line="260" w:lineRule="exact"/>
        <w:rPr>
          <w:rFonts w:eastAsiaTheme="minorEastAsia"/>
          <w:b/>
          <w:i/>
          <w:szCs w:val="20"/>
          <w:lang w:eastAsia="zh-CN"/>
        </w:rPr>
      </w:pPr>
      <w:r>
        <w:rPr>
          <w:rFonts w:eastAsia="宋体"/>
          <w:b/>
          <w:i/>
          <w:szCs w:val="18"/>
          <w:lang w:eastAsia="zh-CN"/>
        </w:rPr>
        <w:t xml:space="preserve">Support the UE capability of timing error margin for Rx TEG and </w:t>
      </w:r>
      <w:proofErr w:type="spellStart"/>
      <w:r>
        <w:rPr>
          <w:rFonts w:eastAsia="宋体"/>
          <w:b/>
          <w:i/>
          <w:szCs w:val="18"/>
          <w:lang w:eastAsia="zh-CN"/>
        </w:rPr>
        <w:t>RxTx</w:t>
      </w:r>
      <w:proofErr w:type="spellEnd"/>
      <w:r>
        <w:rPr>
          <w:rFonts w:eastAsia="宋体"/>
          <w:b/>
          <w:i/>
          <w:szCs w:val="18"/>
          <w:lang w:eastAsia="zh-CN"/>
        </w:rPr>
        <w:t xml:space="preserve"> TEG</w:t>
      </w:r>
      <w:r>
        <w:rPr>
          <w:rFonts w:eastAsiaTheme="minorEastAsia"/>
          <w:b/>
          <w:i/>
          <w:szCs w:val="20"/>
          <w:lang w:eastAsia="zh-CN"/>
        </w:rPr>
        <w:t>.</w:t>
      </w:r>
    </w:p>
    <w:p w14:paraId="5FCAAB92" w14:textId="77777777" w:rsidR="00DC3BD9" w:rsidRDefault="00DC3BD9" w:rsidP="00DC3BD9">
      <w:pPr>
        <w:pStyle w:val="a0"/>
        <w:numPr>
          <w:ilvl w:val="0"/>
          <w:numId w:val="17"/>
        </w:numPr>
        <w:spacing w:line="260" w:lineRule="exact"/>
        <w:rPr>
          <w:rFonts w:eastAsiaTheme="minorEastAsia"/>
          <w:b/>
          <w:i/>
          <w:szCs w:val="20"/>
          <w:lang w:eastAsia="zh-CN"/>
        </w:rPr>
      </w:pPr>
      <w:r>
        <w:rPr>
          <w:rFonts w:eastAsiaTheme="minorEastAsia"/>
          <w:b/>
          <w:i/>
          <w:szCs w:val="20"/>
          <w:lang w:eastAsia="zh-CN"/>
        </w:rPr>
        <w:t>The capability type is per UE.</w:t>
      </w:r>
    </w:p>
    <w:p w14:paraId="3D156D83" w14:textId="77777777" w:rsidR="00DC3BD9" w:rsidRPr="005B5281" w:rsidRDefault="00DC3BD9" w:rsidP="00DC3BD9">
      <w:pPr>
        <w:pStyle w:val="a0"/>
        <w:numPr>
          <w:ilvl w:val="0"/>
          <w:numId w:val="21"/>
        </w:numPr>
        <w:spacing w:beforeLines="50" w:before="180" w:line="260" w:lineRule="exact"/>
        <w:rPr>
          <w:rFonts w:eastAsiaTheme="minorEastAsia"/>
          <w:b/>
          <w:i/>
          <w:szCs w:val="20"/>
          <w:lang w:eastAsia="zh-CN"/>
        </w:rPr>
      </w:pPr>
    </w:p>
    <w:p w14:paraId="7A170BE2" w14:textId="77777777" w:rsidR="00DC3BD9" w:rsidRDefault="00DC3BD9" w:rsidP="00DC3BD9">
      <w:pPr>
        <w:pStyle w:val="a0"/>
        <w:numPr>
          <w:ilvl w:val="0"/>
          <w:numId w:val="10"/>
        </w:numPr>
        <w:spacing w:line="260" w:lineRule="exact"/>
        <w:rPr>
          <w:rFonts w:eastAsiaTheme="minorEastAsia"/>
          <w:b/>
          <w:i/>
          <w:szCs w:val="20"/>
          <w:lang w:eastAsia="zh-CN"/>
        </w:rPr>
      </w:pPr>
      <w:r w:rsidRPr="00356E07">
        <w:rPr>
          <w:rFonts w:eastAsiaTheme="minorEastAsia"/>
          <w:b/>
          <w:i/>
          <w:szCs w:val="20"/>
        </w:rPr>
        <w:t>The maximum number of PRS resources in a PRS subset is 8</w:t>
      </w:r>
      <w:r>
        <w:rPr>
          <w:rFonts w:eastAsiaTheme="minorEastAsia"/>
          <w:b/>
          <w:i/>
          <w:szCs w:val="20"/>
          <w:lang w:eastAsia="zh-CN"/>
        </w:rPr>
        <w:t>.</w:t>
      </w:r>
    </w:p>
    <w:p w14:paraId="612FE060" w14:textId="77777777" w:rsidR="00DC3BD9" w:rsidRPr="004847A5" w:rsidRDefault="00DC3BD9" w:rsidP="00DC3BD9">
      <w:pPr>
        <w:pStyle w:val="a0"/>
        <w:numPr>
          <w:ilvl w:val="0"/>
          <w:numId w:val="10"/>
        </w:numPr>
        <w:spacing w:line="260" w:lineRule="exact"/>
        <w:rPr>
          <w:rFonts w:eastAsiaTheme="minorEastAsia"/>
          <w:b/>
          <w:i/>
          <w:szCs w:val="20"/>
          <w:lang w:eastAsia="zh-CN"/>
        </w:rPr>
      </w:pPr>
      <w:r>
        <w:rPr>
          <w:rFonts w:eastAsiaTheme="minorEastAsia"/>
          <w:b/>
          <w:i/>
          <w:szCs w:val="20"/>
        </w:rPr>
        <w:t>T</w:t>
      </w:r>
      <w:r w:rsidRPr="00356E07">
        <w:rPr>
          <w:rFonts w:eastAsiaTheme="minorEastAsia"/>
          <w:b/>
          <w:i/>
          <w:szCs w:val="20"/>
        </w:rPr>
        <w:t xml:space="preserve">he number of resources within a subset transmitted to UE </w:t>
      </w:r>
      <w:r>
        <w:rPr>
          <w:rFonts w:eastAsiaTheme="minorEastAsia"/>
          <w:b/>
          <w:i/>
          <w:szCs w:val="20"/>
        </w:rPr>
        <w:t>should not</w:t>
      </w:r>
      <w:r w:rsidRPr="00356E07">
        <w:rPr>
          <w:rFonts w:eastAsiaTheme="minorEastAsia"/>
          <w:b/>
          <w:i/>
          <w:szCs w:val="20"/>
        </w:rPr>
        <w:t xml:space="preserve"> </w:t>
      </w:r>
      <w:r>
        <w:rPr>
          <w:rFonts w:eastAsiaTheme="minorEastAsia"/>
          <w:b/>
          <w:i/>
          <w:szCs w:val="20"/>
        </w:rPr>
        <w:t xml:space="preserve">be </w:t>
      </w:r>
      <w:r w:rsidRPr="00356E07">
        <w:rPr>
          <w:rFonts w:eastAsiaTheme="minorEastAsia"/>
          <w:b/>
          <w:i/>
          <w:szCs w:val="20"/>
        </w:rPr>
        <w:t xml:space="preserve">larger than the maximum number of resources that UE </w:t>
      </w:r>
      <w:r>
        <w:rPr>
          <w:rFonts w:eastAsiaTheme="minorEastAsia"/>
          <w:b/>
          <w:i/>
          <w:szCs w:val="20"/>
        </w:rPr>
        <w:t>reporting</w:t>
      </w:r>
    </w:p>
    <w:p w14:paraId="6527CB45" w14:textId="77777777" w:rsidR="00DC3BD9" w:rsidRPr="005B5281" w:rsidRDefault="00DC3BD9" w:rsidP="00DC3BD9">
      <w:pPr>
        <w:pStyle w:val="a0"/>
        <w:numPr>
          <w:ilvl w:val="0"/>
          <w:numId w:val="21"/>
        </w:numPr>
        <w:spacing w:beforeLines="50" w:before="180" w:line="260" w:lineRule="exact"/>
        <w:rPr>
          <w:rFonts w:eastAsiaTheme="minorEastAsia"/>
          <w:b/>
          <w:i/>
          <w:szCs w:val="20"/>
          <w:lang w:eastAsia="zh-CN"/>
        </w:rPr>
      </w:pPr>
    </w:p>
    <w:p w14:paraId="42ADF886" w14:textId="77777777" w:rsidR="00DC3BD9" w:rsidRPr="00A2761F" w:rsidRDefault="00DC3BD9" w:rsidP="00DC3BD9">
      <w:pPr>
        <w:pStyle w:val="a0"/>
        <w:numPr>
          <w:ilvl w:val="0"/>
          <w:numId w:val="10"/>
        </w:numPr>
        <w:spacing w:line="260" w:lineRule="exact"/>
        <w:rPr>
          <w:rFonts w:eastAsiaTheme="minorEastAsia"/>
          <w:b/>
          <w:i/>
          <w:szCs w:val="20"/>
          <w:lang w:eastAsia="zh-CN"/>
        </w:rPr>
      </w:pPr>
      <w:r>
        <w:rPr>
          <w:rFonts w:eastAsiaTheme="minorEastAsia"/>
          <w:b/>
          <w:i/>
          <w:szCs w:val="20"/>
        </w:rPr>
        <w:t>Support</w:t>
      </w:r>
      <w:r w:rsidRPr="00E90D1B">
        <w:rPr>
          <w:rFonts w:eastAsia="宋体"/>
          <w:szCs w:val="20"/>
        </w:rPr>
        <w:t xml:space="preserve"> </w:t>
      </w:r>
      <w:r w:rsidRPr="002F4B08">
        <w:rPr>
          <w:rFonts w:eastAsiaTheme="minorEastAsia"/>
          <w:b/>
          <w:i/>
          <w:szCs w:val="20"/>
        </w:rPr>
        <w:t>the following angle range and angle granularity</w:t>
      </w:r>
      <w:r w:rsidRPr="002734EB">
        <w:rPr>
          <w:rFonts w:eastAsiaTheme="minorEastAsia"/>
          <w:b/>
          <w:i/>
          <w:szCs w:val="20"/>
        </w:rPr>
        <w:t xml:space="preserve"> for </w:t>
      </w:r>
      <w:r w:rsidRPr="002734EB">
        <w:rPr>
          <w:b/>
          <w:bCs/>
          <w:i/>
          <w:iCs/>
          <w:szCs w:val="20"/>
        </w:rPr>
        <w:t>relative Power/Angle response</w:t>
      </w:r>
    </w:p>
    <w:p w14:paraId="2723FA15" w14:textId="77777777" w:rsidR="00DC3BD9" w:rsidRPr="00A2761F" w:rsidRDefault="00DC3BD9" w:rsidP="00DC3BD9">
      <w:pPr>
        <w:pStyle w:val="a0"/>
        <w:numPr>
          <w:ilvl w:val="0"/>
          <w:numId w:val="18"/>
        </w:numPr>
        <w:spacing w:line="260" w:lineRule="exact"/>
        <w:rPr>
          <w:rFonts w:eastAsiaTheme="minorEastAsia"/>
          <w:b/>
          <w:i/>
          <w:szCs w:val="20"/>
          <w:lang w:eastAsia="zh-CN"/>
        </w:rPr>
      </w:pPr>
      <w:r w:rsidRPr="002F4B08">
        <w:rPr>
          <w:b/>
          <w:bCs/>
          <w:i/>
          <w:iCs/>
          <w:szCs w:val="20"/>
        </w:rPr>
        <w:t>[-90, 90] for omnidirectional antenna and [-60, 60] for directional antenna</w:t>
      </w:r>
    </w:p>
    <w:p w14:paraId="2A3DC375" w14:textId="77777777" w:rsidR="00DC3BD9" w:rsidRDefault="00DC3BD9" w:rsidP="00DC3BD9">
      <w:pPr>
        <w:pStyle w:val="a0"/>
        <w:numPr>
          <w:ilvl w:val="0"/>
          <w:numId w:val="19"/>
        </w:numPr>
        <w:spacing w:line="260" w:lineRule="exact"/>
        <w:rPr>
          <w:rFonts w:eastAsiaTheme="minorEastAsia"/>
          <w:b/>
          <w:i/>
          <w:szCs w:val="20"/>
          <w:lang w:eastAsia="zh-CN"/>
        </w:rPr>
      </w:pPr>
      <w:r w:rsidRPr="002F4B08">
        <w:rPr>
          <w:b/>
          <w:bCs/>
          <w:i/>
          <w:iCs/>
          <w:szCs w:val="20"/>
        </w:rPr>
        <w:t>0 degree is represented as the bo</w:t>
      </w:r>
      <w:r w:rsidRPr="002734EB">
        <w:rPr>
          <w:rFonts w:eastAsiaTheme="minorEastAsia"/>
          <w:b/>
          <w:i/>
          <w:szCs w:val="20"/>
        </w:rPr>
        <w:t xml:space="preserve">resight of the </w:t>
      </w:r>
      <w:r>
        <w:rPr>
          <w:rFonts w:eastAsiaTheme="minorEastAsia" w:hint="eastAsia"/>
          <w:b/>
          <w:i/>
          <w:szCs w:val="20"/>
          <w:lang w:eastAsia="zh-CN"/>
        </w:rPr>
        <w:t>panel</w:t>
      </w:r>
      <w:r>
        <w:rPr>
          <w:rFonts w:eastAsiaTheme="minorEastAsia"/>
          <w:b/>
          <w:i/>
          <w:szCs w:val="20"/>
        </w:rPr>
        <w:t xml:space="preserve"> </w:t>
      </w:r>
      <w:r>
        <w:rPr>
          <w:rFonts w:eastAsiaTheme="minorEastAsia" w:hint="eastAsia"/>
          <w:b/>
          <w:i/>
          <w:szCs w:val="20"/>
          <w:lang w:eastAsia="zh-CN"/>
        </w:rPr>
        <w:t>of</w:t>
      </w:r>
      <w:r>
        <w:rPr>
          <w:rFonts w:eastAsiaTheme="minorEastAsia"/>
          <w:b/>
          <w:i/>
          <w:szCs w:val="20"/>
        </w:rPr>
        <w:t xml:space="preserve"> TRP</w:t>
      </w:r>
    </w:p>
    <w:p w14:paraId="3203AAF1" w14:textId="7100AA22" w:rsidR="00A94F7A" w:rsidRDefault="00DC3BD9" w:rsidP="00DC3BD9">
      <w:pPr>
        <w:pStyle w:val="a0"/>
        <w:numPr>
          <w:ilvl w:val="0"/>
          <w:numId w:val="10"/>
        </w:numPr>
        <w:spacing w:line="260" w:lineRule="exact"/>
        <w:rPr>
          <w:rFonts w:eastAsiaTheme="minorEastAsia"/>
          <w:b/>
          <w:i/>
          <w:szCs w:val="20"/>
          <w:lang w:eastAsia="zh-CN"/>
        </w:rPr>
      </w:pPr>
      <w:r>
        <w:rPr>
          <w:rFonts w:eastAsiaTheme="minorEastAsia"/>
          <w:b/>
          <w:i/>
          <w:szCs w:val="20"/>
        </w:rPr>
        <w:t>The g</w:t>
      </w:r>
      <w:r w:rsidRPr="002734EB">
        <w:rPr>
          <w:rFonts w:eastAsiaTheme="minorEastAsia"/>
          <w:b/>
          <w:i/>
          <w:szCs w:val="20"/>
        </w:rPr>
        <w:t>ranul</w:t>
      </w:r>
      <w:r w:rsidRPr="00194585">
        <w:rPr>
          <w:rFonts w:eastAsiaTheme="minorEastAsia"/>
          <w:b/>
          <w:i/>
          <w:szCs w:val="20"/>
        </w:rPr>
        <w:t xml:space="preserve">arity angle can </w:t>
      </w:r>
      <w:proofErr w:type="gramStart"/>
      <w:r w:rsidRPr="00194585">
        <w:rPr>
          <w:rFonts w:eastAsiaTheme="minorEastAsia"/>
          <w:b/>
          <w:i/>
          <w:szCs w:val="20"/>
        </w:rPr>
        <w:t>be  1</w:t>
      </w:r>
      <w:proofErr w:type="gramEnd"/>
      <w:r w:rsidRPr="00194585">
        <w:rPr>
          <w:rFonts w:eastAsiaTheme="minorEastAsia"/>
          <w:b/>
          <w:i/>
          <w:szCs w:val="20"/>
        </w:rPr>
        <w:t xml:space="preserve"> degree</w:t>
      </w:r>
      <w:r>
        <w:rPr>
          <w:rFonts w:eastAsiaTheme="minorEastAsia"/>
          <w:b/>
          <w:i/>
          <w:szCs w:val="20"/>
        </w:rPr>
        <w:t xml:space="preserve"> so that the maximum element can be reduced by 100 time</w:t>
      </w:r>
    </w:p>
    <w:p w14:paraId="298F167A" w14:textId="77777777" w:rsidR="00DC3BD9" w:rsidRPr="005B5281" w:rsidRDefault="00DC3BD9" w:rsidP="00DC3BD9">
      <w:pPr>
        <w:pStyle w:val="a0"/>
        <w:numPr>
          <w:ilvl w:val="0"/>
          <w:numId w:val="21"/>
        </w:numPr>
        <w:spacing w:beforeLines="50" w:before="180" w:line="260" w:lineRule="exact"/>
        <w:rPr>
          <w:rFonts w:eastAsiaTheme="minorEastAsia"/>
          <w:b/>
          <w:i/>
          <w:szCs w:val="20"/>
          <w:lang w:eastAsia="zh-CN"/>
        </w:rPr>
      </w:pPr>
    </w:p>
    <w:p w14:paraId="715DFE84" w14:textId="77777777" w:rsidR="00DC3BD9" w:rsidRDefault="00DC3BD9" w:rsidP="00DC3BD9">
      <w:pPr>
        <w:pStyle w:val="a0"/>
        <w:numPr>
          <w:ilvl w:val="0"/>
          <w:numId w:val="10"/>
        </w:numPr>
        <w:spacing w:line="260" w:lineRule="exact"/>
        <w:rPr>
          <w:rFonts w:eastAsiaTheme="minorEastAsia"/>
          <w:b/>
          <w:i/>
          <w:szCs w:val="20"/>
          <w:lang w:eastAsia="zh-CN"/>
        </w:rPr>
      </w:pPr>
      <w:r w:rsidRPr="003B41F9">
        <w:rPr>
          <w:rFonts w:eastAsiaTheme="minorEastAsia"/>
          <w:b/>
          <w:i/>
          <w:szCs w:val="20"/>
        </w:rPr>
        <w:t xml:space="preserve">For UE’s capability to support reporting </w:t>
      </w:r>
      <w:proofErr w:type="spellStart"/>
      <w:r w:rsidRPr="003B41F9">
        <w:rPr>
          <w:rFonts w:eastAsiaTheme="minorEastAsia"/>
          <w:b/>
          <w:i/>
          <w:szCs w:val="20"/>
        </w:rPr>
        <w:t>LoS</w:t>
      </w:r>
      <w:proofErr w:type="spellEnd"/>
      <w:r w:rsidRPr="003B41F9">
        <w:rPr>
          <w:rFonts w:eastAsiaTheme="minorEastAsia"/>
          <w:b/>
          <w:i/>
          <w:szCs w:val="20"/>
        </w:rPr>
        <w:t>/</w:t>
      </w:r>
      <w:proofErr w:type="spellStart"/>
      <w:r w:rsidRPr="003B41F9">
        <w:rPr>
          <w:rFonts w:eastAsiaTheme="minorEastAsia"/>
          <w:b/>
          <w:i/>
          <w:szCs w:val="20"/>
        </w:rPr>
        <w:t>NLoS</w:t>
      </w:r>
      <w:proofErr w:type="spellEnd"/>
      <w:r w:rsidRPr="003B41F9">
        <w:rPr>
          <w:rFonts w:eastAsiaTheme="minorEastAsia"/>
          <w:b/>
          <w:i/>
          <w:szCs w:val="20"/>
        </w:rPr>
        <w:t xml:space="preserve"> indicator</w:t>
      </w:r>
    </w:p>
    <w:p w14:paraId="3DF9F0A2" w14:textId="77777777" w:rsidR="00DC3BD9" w:rsidRPr="00D73BE6" w:rsidRDefault="00DC3BD9" w:rsidP="00DC3BD9">
      <w:pPr>
        <w:pStyle w:val="a0"/>
        <w:numPr>
          <w:ilvl w:val="0"/>
          <w:numId w:val="20"/>
        </w:numPr>
        <w:spacing w:line="260" w:lineRule="exact"/>
        <w:rPr>
          <w:rFonts w:eastAsiaTheme="minorEastAsia"/>
          <w:b/>
          <w:i/>
          <w:szCs w:val="20"/>
          <w:lang w:eastAsia="zh-CN"/>
        </w:rPr>
      </w:pPr>
      <w:r w:rsidRPr="003B41F9">
        <w:rPr>
          <w:rFonts w:eastAsiaTheme="minorEastAsia"/>
          <w:b/>
          <w:i/>
          <w:szCs w:val="20"/>
        </w:rPr>
        <w:t>Support component 1 candidate value {hard value, both hard value and soft value}</w:t>
      </w:r>
    </w:p>
    <w:p w14:paraId="3891593C" w14:textId="77777777" w:rsidR="00DC3BD9" w:rsidRPr="005B5281" w:rsidRDefault="00DC3BD9" w:rsidP="00DC3BD9">
      <w:pPr>
        <w:pStyle w:val="a0"/>
        <w:numPr>
          <w:ilvl w:val="0"/>
          <w:numId w:val="21"/>
        </w:numPr>
        <w:spacing w:beforeLines="50" w:before="180" w:line="260" w:lineRule="exact"/>
        <w:rPr>
          <w:rFonts w:eastAsiaTheme="minorEastAsia"/>
          <w:b/>
          <w:i/>
          <w:szCs w:val="20"/>
          <w:lang w:eastAsia="zh-CN"/>
        </w:rPr>
      </w:pPr>
    </w:p>
    <w:p w14:paraId="3B19193B" w14:textId="77777777" w:rsidR="00DC3BD9" w:rsidRDefault="00DC3BD9" w:rsidP="00DC3BD9">
      <w:pPr>
        <w:pStyle w:val="a0"/>
        <w:numPr>
          <w:ilvl w:val="0"/>
          <w:numId w:val="10"/>
        </w:numPr>
        <w:spacing w:line="260" w:lineRule="exact"/>
        <w:rPr>
          <w:rFonts w:eastAsiaTheme="minorEastAsia"/>
          <w:b/>
          <w:i/>
          <w:szCs w:val="20"/>
          <w:lang w:eastAsia="zh-CN"/>
        </w:rPr>
      </w:pPr>
      <w:r w:rsidRPr="003B41F9">
        <w:rPr>
          <w:rFonts w:eastAsiaTheme="minorEastAsia"/>
          <w:b/>
          <w:i/>
          <w:szCs w:val="20"/>
        </w:rPr>
        <w:t xml:space="preserve">Support to differentiate the type of LOS/NLOS Indicator by the </w:t>
      </w:r>
      <w:proofErr w:type="spellStart"/>
      <w:r w:rsidRPr="003B41F9">
        <w:rPr>
          <w:rFonts w:eastAsiaTheme="minorEastAsia"/>
          <w:b/>
          <w:i/>
          <w:szCs w:val="20"/>
        </w:rPr>
        <w:t>LoS</w:t>
      </w:r>
      <w:proofErr w:type="spellEnd"/>
      <w:r w:rsidRPr="003B41F9">
        <w:rPr>
          <w:rFonts w:eastAsiaTheme="minorEastAsia"/>
          <w:b/>
          <w:i/>
          <w:szCs w:val="20"/>
        </w:rPr>
        <w:t>-</w:t>
      </w:r>
      <w:proofErr w:type="spellStart"/>
      <w:r w:rsidRPr="003B41F9">
        <w:rPr>
          <w:rFonts w:eastAsiaTheme="minorEastAsia"/>
          <w:b/>
          <w:i/>
          <w:szCs w:val="20"/>
        </w:rPr>
        <w:t>NLos</w:t>
      </w:r>
      <w:proofErr w:type="spellEnd"/>
      <w:r w:rsidRPr="003B41F9">
        <w:rPr>
          <w:rFonts w:eastAsiaTheme="minorEastAsia"/>
          <w:b/>
          <w:i/>
          <w:szCs w:val="20"/>
        </w:rPr>
        <w:t>-Indicator IE, where the hard value type should be supported as a default value</w:t>
      </w:r>
    </w:p>
    <w:p w14:paraId="33ED7071" w14:textId="5F631F61" w:rsidR="00DE7108" w:rsidRPr="005B5281" w:rsidRDefault="00DE7108" w:rsidP="00DE7108">
      <w:pPr>
        <w:pStyle w:val="1"/>
        <w:numPr>
          <w:ilvl w:val="0"/>
          <w:numId w:val="0"/>
        </w:numPr>
        <w:rPr>
          <w:b/>
          <w:bCs/>
        </w:rPr>
      </w:pPr>
      <w:r w:rsidRPr="005B5281">
        <w:t>References</w:t>
      </w:r>
    </w:p>
    <w:bookmarkEnd w:id="3"/>
    <w:bookmarkEnd w:id="4"/>
    <w:p w14:paraId="10CAE373" w14:textId="1508180B" w:rsidR="00F73594" w:rsidRPr="007E6A27" w:rsidRDefault="00F73594" w:rsidP="00F73594">
      <w:pPr>
        <w:pStyle w:val="a0"/>
        <w:numPr>
          <w:ilvl w:val="0"/>
          <w:numId w:val="6"/>
        </w:numPr>
        <w:spacing w:after="0"/>
        <w:rPr>
          <w:rFonts w:eastAsia="宋体"/>
          <w:bCs/>
          <w:szCs w:val="20"/>
          <w:lang w:eastAsia="zh-CN"/>
        </w:rPr>
      </w:pPr>
      <w:r w:rsidRPr="005B5281">
        <w:rPr>
          <w:bCs/>
          <w:szCs w:val="20"/>
        </w:rPr>
        <w:t>Chairman’s notes for 3GPP TSG RAN WG1 Meeting 10</w:t>
      </w:r>
      <w:r w:rsidR="00BC2E13">
        <w:rPr>
          <w:bCs/>
          <w:szCs w:val="20"/>
        </w:rPr>
        <w:t>8</w:t>
      </w:r>
      <w:r w:rsidRPr="005B5281">
        <w:t xml:space="preserve"> </w:t>
      </w:r>
      <w:r w:rsidRPr="005B5281">
        <w:rPr>
          <w:bCs/>
          <w:szCs w:val="20"/>
        </w:rPr>
        <w:t xml:space="preserve">e-Meeting, </w:t>
      </w:r>
      <w:bookmarkStart w:id="9" w:name="_Hlk101454884"/>
      <w:r w:rsidR="00AB01A1" w:rsidRPr="005161F6">
        <w:rPr>
          <w:bCs/>
          <w:szCs w:val="20"/>
        </w:rPr>
        <w:t>February 21st – March 3rd</w:t>
      </w:r>
      <w:r w:rsidR="00AB01A1" w:rsidRPr="005B5281">
        <w:rPr>
          <w:bCs/>
          <w:szCs w:val="20"/>
        </w:rPr>
        <w:t>, 202</w:t>
      </w:r>
      <w:r w:rsidR="00AB01A1">
        <w:rPr>
          <w:bCs/>
          <w:szCs w:val="20"/>
        </w:rPr>
        <w:t>2</w:t>
      </w:r>
      <w:bookmarkEnd w:id="9"/>
    </w:p>
    <w:p w14:paraId="6A591536" w14:textId="617C9E83" w:rsidR="00FA7088" w:rsidRDefault="00DC3BD9" w:rsidP="00474E8B">
      <w:pPr>
        <w:pStyle w:val="a0"/>
        <w:numPr>
          <w:ilvl w:val="0"/>
          <w:numId w:val="6"/>
        </w:numPr>
        <w:spacing w:after="0"/>
        <w:rPr>
          <w:rFonts w:eastAsiaTheme="minorEastAsia"/>
          <w:bCs/>
          <w:szCs w:val="20"/>
          <w:lang w:eastAsia="zh-CN"/>
        </w:rPr>
      </w:pPr>
      <w:r w:rsidRPr="00DC3BD9">
        <w:rPr>
          <w:rFonts w:eastAsiaTheme="minorEastAsia"/>
          <w:bCs/>
          <w:szCs w:val="20"/>
          <w:lang w:eastAsia="zh-CN"/>
        </w:rPr>
        <w:t>3GPP TS 37.355, “LTE Positioning protocol (LPP)”,</w:t>
      </w:r>
      <w:r w:rsidRPr="00DC3BD9">
        <w:rPr>
          <w:rFonts w:eastAsiaTheme="minorEastAsia"/>
          <w:bCs/>
          <w:szCs w:val="20"/>
          <w:lang w:eastAsia="zh-CN"/>
        </w:rPr>
        <w:t xml:space="preserve"> </w:t>
      </w:r>
      <w:r>
        <w:rPr>
          <w:rFonts w:eastAsiaTheme="minorEastAsia"/>
          <w:bCs/>
          <w:szCs w:val="20"/>
          <w:lang w:eastAsia="zh-CN"/>
        </w:rPr>
        <w:t>v17.0.0</w:t>
      </w:r>
    </w:p>
    <w:p w14:paraId="7ACBAD61" w14:textId="2FEC9277" w:rsidR="00B263B2" w:rsidRDefault="00327FF2" w:rsidP="00474E8B">
      <w:pPr>
        <w:pStyle w:val="a0"/>
        <w:numPr>
          <w:ilvl w:val="0"/>
          <w:numId w:val="6"/>
        </w:numPr>
        <w:spacing w:after="0"/>
        <w:rPr>
          <w:rFonts w:eastAsiaTheme="minorEastAsia"/>
          <w:bCs/>
          <w:szCs w:val="20"/>
          <w:lang w:eastAsia="zh-CN"/>
        </w:rPr>
      </w:pPr>
      <w:bookmarkStart w:id="10" w:name="_Hlk101454908"/>
      <w:r w:rsidRPr="00327FF2">
        <w:rPr>
          <w:rFonts w:eastAsiaTheme="minorEastAsia"/>
          <w:bCs/>
          <w:szCs w:val="20"/>
          <w:lang w:eastAsia="zh-CN"/>
        </w:rPr>
        <w:lastRenderedPageBreak/>
        <w:t xml:space="preserve">R4-2206998, LS on the </w:t>
      </w:r>
      <w:r w:rsidRPr="00327FF2">
        <w:rPr>
          <w:rFonts w:eastAsiaTheme="minorEastAsia" w:hint="eastAsia"/>
          <w:bCs/>
          <w:szCs w:val="20"/>
          <w:lang w:eastAsia="zh-CN"/>
        </w:rPr>
        <w:t xml:space="preserve">UE/TRP </w:t>
      </w:r>
      <w:r w:rsidRPr="00327FF2">
        <w:rPr>
          <w:rFonts w:eastAsiaTheme="minorEastAsia"/>
          <w:bCs/>
          <w:szCs w:val="20"/>
          <w:lang w:eastAsia="zh-CN"/>
        </w:rPr>
        <w:t xml:space="preserve">TEG </w:t>
      </w:r>
      <w:r w:rsidRPr="00327FF2">
        <w:rPr>
          <w:rFonts w:eastAsiaTheme="minorEastAsia" w:hint="eastAsia"/>
          <w:bCs/>
          <w:szCs w:val="20"/>
          <w:lang w:eastAsia="zh-CN"/>
        </w:rPr>
        <w:t>framework</w:t>
      </w:r>
      <w:r w:rsidRPr="00327FF2">
        <w:rPr>
          <w:rFonts w:eastAsiaTheme="minorEastAsia"/>
          <w:bCs/>
          <w:szCs w:val="20"/>
          <w:lang w:eastAsia="zh-CN"/>
        </w:rPr>
        <w:t>, TSG RAN WG4 Meeting #102-e, February 21st – March 3</w:t>
      </w:r>
      <w:r w:rsidRPr="00327FF2">
        <w:rPr>
          <w:rFonts w:eastAsiaTheme="minorEastAsia"/>
          <w:bCs/>
          <w:szCs w:val="20"/>
          <w:lang w:eastAsia="zh-CN"/>
        </w:rPr>
        <w:t>rd, 2022</w:t>
      </w:r>
      <w:bookmarkEnd w:id="10"/>
    </w:p>
    <w:p w14:paraId="21BBA7EA" w14:textId="68442AB0" w:rsidR="00104574" w:rsidRDefault="00D54983" w:rsidP="00474E8B">
      <w:pPr>
        <w:pStyle w:val="a0"/>
        <w:numPr>
          <w:ilvl w:val="0"/>
          <w:numId w:val="6"/>
        </w:numPr>
        <w:spacing w:after="0"/>
        <w:rPr>
          <w:rFonts w:eastAsiaTheme="minorEastAsia"/>
          <w:bCs/>
          <w:szCs w:val="20"/>
          <w:lang w:eastAsia="zh-CN"/>
        </w:rPr>
      </w:pPr>
      <w:r w:rsidRPr="00D54983">
        <w:rPr>
          <w:rFonts w:eastAsiaTheme="minorEastAsia"/>
          <w:bCs/>
          <w:szCs w:val="20"/>
          <w:lang w:eastAsia="zh-CN"/>
        </w:rPr>
        <w:t>R3-222721,</w:t>
      </w:r>
      <w:r w:rsidR="00D23349">
        <w:rPr>
          <w:rFonts w:eastAsiaTheme="minorEastAsia"/>
          <w:bCs/>
          <w:szCs w:val="20"/>
          <w:lang w:eastAsia="zh-CN"/>
        </w:rPr>
        <w:t xml:space="preserve"> </w:t>
      </w:r>
      <w:r w:rsidRPr="00D54983">
        <w:rPr>
          <w:rFonts w:eastAsiaTheme="minorEastAsia"/>
          <w:bCs/>
          <w:szCs w:val="20"/>
          <w:lang w:eastAsia="zh-CN"/>
        </w:rPr>
        <w:t xml:space="preserve">Questions concerning the implementation of RAN1 agreements in </w:t>
      </w:r>
      <w:proofErr w:type="spellStart"/>
      <w:r w:rsidRPr="00D54983">
        <w:rPr>
          <w:rFonts w:eastAsiaTheme="minorEastAsia"/>
          <w:bCs/>
          <w:szCs w:val="20"/>
          <w:lang w:eastAsia="zh-CN"/>
        </w:rPr>
        <w:t>NRPPa</w:t>
      </w:r>
      <w:proofErr w:type="spellEnd"/>
      <w:r w:rsidRPr="00D54983">
        <w:rPr>
          <w:rFonts w:eastAsiaTheme="minorEastAsia"/>
          <w:bCs/>
          <w:szCs w:val="20"/>
          <w:lang w:eastAsia="zh-CN"/>
        </w:rPr>
        <w:t xml:space="preserve">, RAN3#115-e, </w:t>
      </w:r>
      <w:r w:rsidRPr="00327FF2">
        <w:rPr>
          <w:rFonts w:eastAsiaTheme="minorEastAsia"/>
          <w:bCs/>
          <w:szCs w:val="20"/>
          <w:lang w:eastAsia="zh-CN"/>
        </w:rPr>
        <w:t>February 21st – March 3rd, 2022</w:t>
      </w:r>
    </w:p>
    <w:p w14:paraId="51A53728" w14:textId="77777777" w:rsidR="00201A31" w:rsidRPr="004D63C2" w:rsidRDefault="00201A31" w:rsidP="00201A31">
      <w:pPr>
        <w:pStyle w:val="a0"/>
        <w:numPr>
          <w:ilvl w:val="0"/>
          <w:numId w:val="6"/>
        </w:numPr>
        <w:spacing w:after="0"/>
      </w:pPr>
      <w:r w:rsidRPr="00C353E0">
        <w:t>R1-2111017</w:t>
      </w:r>
      <w:r>
        <w:t xml:space="preserve">, </w:t>
      </w:r>
      <w:r w:rsidRPr="00D65D5D">
        <w:t>Discussion on potential enhancements for multipath/</w:t>
      </w:r>
      <w:proofErr w:type="spellStart"/>
      <w:r w:rsidRPr="00D65D5D">
        <w:t>NLoS</w:t>
      </w:r>
      <w:proofErr w:type="spellEnd"/>
      <w:r w:rsidRPr="00D65D5D">
        <w:t xml:space="preserve"> mitigation</w:t>
      </w:r>
      <w:r>
        <w:t>, vivo</w:t>
      </w:r>
    </w:p>
    <w:p w14:paraId="1A267FC0" w14:textId="77777777" w:rsidR="00201A31" w:rsidRPr="00474E8B" w:rsidRDefault="00201A31" w:rsidP="00DC3BD9">
      <w:pPr>
        <w:pStyle w:val="a0"/>
        <w:tabs>
          <w:tab w:val="left" w:pos="420"/>
        </w:tabs>
        <w:spacing w:after="0"/>
        <w:ind w:left="420"/>
        <w:rPr>
          <w:rFonts w:eastAsiaTheme="minorEastAsia"/>
          <w:bCs/>
          <w:szCs w:val="20"/>
          <w:lang w:eastAsia="zh-CN"/>
        </w:rPr>
      </w:pPr>
    </w:p>
    <w:sectPr w:rsidR="00201A31" w:rsidRPr="00474E8B" w:rsidSect="00305F56">
      <w:headerReference w:type="default" r:id="rId15"/>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849CD" w14:textId="77777777" w:rsidR="003A4008" w:rsidRDefault="003A4008" w:rsidP="00305F56">
      <w:r>
        <w:separator/>
      </w:r>
    </w:p>
  </w:endnote>
  <w:endnote w:type="continuationSeparator" w:id="0">
    <w:p w14:paraId="2E0228E4" w14:textId="77777777" w:rsidR="003A4008" w:rsidRDefault="003A4008"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CAFF5" w14:textId="77777777" w:rsidR="003A4008" w:rsidRDefault="003A4008" w:rsidP="00305F56">
      <w:r>
        <w:separator/>
      </w:r>
    </w:p>
  </w:footnote>
  <w:footnote w:type="continuationSeparator" w:id="0">
    <w:p w14:paraId="448ED476" w14:textId="77777777" w:rsidR="003A4008" w:rsidRDefault="003A4008"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3DC3D" w14:textId="77777777" w:rsidR="006121C8" w:rsidRDefault="006121C8">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0BAC086E"/>
    <w:multiLevelType w:val="hybridMultilevel"/>
    <w:tmpl w:val="4FBEBCFA"/>
    <w:lvl w:ilvl="0" w:tplc="C0308854">
      <w:numFmt w:val="bullet"/>
      <w:lvlText w:val="-"/>
      <w:lvlJc w:val="left"/>
      <w:pPr>
        <w:ind w:left="1305" w:hanging="420"/>
      </w:pPr>
      <w:rPr>
        <w:rFonts w:ascii="Times New Roman" w:eastAsia="宋体"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534EFA"/>
    <w:multiLevelType w:val="hybridMultilevel"/>
    <w:tmpl w:val="2E1C2EC6"/>
    <w:lvl w:ilvl="0" w:tplc="04090001">
      <w:numFmt w:val="bullet"/>
      <w:lvlText w:val="-"/>
      <w:lvlJc w:val="left"/>
      <w:pPr>
        <w:ind w:left="1305" w:hanging="420"/>
      </w:pPr>
      <w:rPr>
        <w:rFonts w:ascii="Times New Roman" w:eastAsia="MS Mincho"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5" w15:restartNumberingAfterBreak="0">
    <w:nsid w:val="23384700"/>
    <w:multiLevelType w:val="hybridMultilevel"/>
    <w:tmpl w:val="86527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267126"/>
    <w:multiLevelType w:val="hybridMultilevel"/>
    <w:tmpl w:val="0A407604"/>
    <w:lvl w:ilvl="0" w:tplc="04090009">
      <w:start w:val="1"/>
      <w:numFmt w:val="bullet"/>
      <w:lvlText w:val=""/>
      <w:lvlJc w:val="left"/>
      <w:pPr>
        <w:ind w:left="1725" w:hanging="420"/>
      </w:pPr>
      <w:rPr>
        <w:rFonts w:ascii="Wingdings" w:hAnsi="Wingdings"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7" w15:restartNumberingAfterBreak="0">
    <w:nsid w:val="2C903FA5"/>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 w15:restartNumberingAfterBreak="0">
    <w:nsid w:val="2EEF44D6"/>
    <w:multiLevelType w:val="hybridMultilevel"/>
    <w:tmpl w:val="9CDC340C"/>
    <w:lvl w:ilvl="0" w:tplc="E31A00D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3C27A9A"/>
    <w:multiLevelType w:val="hybridMultilevel"/>
    <w:tmpl w:val="5DF880D4"/>
    <w:lvl w:ilvl="0" w:tplc="04090001">
      <w:numFmt w:val="bullet"/>
      <w:lvlText w:val="-"/>
      <w:lvlJc w:val="left"/>
      <w:pPr>
        <w:ind w:left="1305" w:hanging="420"/>
      </w:pPr>
      <w:rPr>
        <w:rFonts w:ascii="Times New Roman" w:eastAsia="MS Mincho"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43E44F6"/>
    <w:multiLevelType w:val="multilevel"/>
    <w:tmpl w:val="FC061C9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411"/>
        </w:tabs>
        <w:ind w:left="3411"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30548378">
    <w:abstractNumId w:val="17"/>
  </w:num>
  <w:num w:numId="2" w16cid:durableId="1825121364">
    <w:abstractNumId w:val="9"/>
  </w:num>
  <w:num w:numId="3" w16cid:durableId="1611859619">
    <w:abstractNumId w:val="12"/>
  </w:num>
  <w:num w:numId="4" w16cid:durableId="27880688">
    <w:abstractNumId w:val="0"/>
  </w:num>
  <w:num w:numId="5" w16cid:durableId="345522916">
    <w:abstractNumId w:val="15"/>
  </w:num>
  <w:num w:numId="6" w16cid:durableId="1018384935">
    <w:abstractNumId w:val="20"/>
  </w:num>
  <w:num w:numId="7" w16cid:durableId="1306163842">
    <w:abstractNumId w:val="10"/>
  </w:num>
  <w:num w:numId="8" w16cid:durableId="1727295153">
    <w:abstractNumId w:val="18"/>
  </w:num>
  <w:num w:numId="9" w16cid:durableId="695236317">
    <w:abstractNumId w:val="11"/>
  </w:num>
  <w:num w:numId="10" w16cid:durableId="606548557">
    <w:abstractNumId w:val="1"/>
  </w:num>
  <w:num w:numId="11" w16cid:durableId="409809229">
    <w:abstractNumId w:val="19"/>
  </w:num>
  <w:num w:numId="12" w16cid:durableId="1375619270">
    <w:abstractNumId w:val="16"/>
  </w:num>
  <w:num w:numId="13" w16cid:durableId="17049036">
    <w:abstractNumId w:val="14"/>
  </w:num>
  <w:num w:numId="14" w16cid:durableId="508833006">
    <w:abstractNumId w:val="3"/>
  </w:num>
  <w:num w:numId="15" w16cid:durableId="763300475">
    <w:abstractNumId w:val="8"/>
  </w:num>
  <w:num w:numId="16" w16cid:durableId="499464117">
    <w:abstractNumId w:val="5"/>
  </w:num>
  <w:num w:numId="17" w16cid:durableId="1121416088">
    <w:abstractNumId w:val="2"/>
  </w:num>
  <w:num w:numId="18" w16cid:durableId="607087425">
    <w:abstractNumId w:val="4"/>
  </w:num>
  <w:num w:numId="19" w16cid:durableId="1355229806">
    <w:abstractNumId w:val="6"/>
  </w:num>
  <w:num w:numId="20" w16cid:durableId="219941693">
    <w:abstractNumId w:val="13"/>
  </w:num>
  <w:num w:numId="21" w16cid:durableId="1739354606">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rQUAgy04mywAAAA="/>
  </w:docVars>
  <w:rsids>
    <w:rsidRoot w:val="00B87FBC"/>
    <w:rsid w:val="0000015D"/>
    <w:rsid w:val="0000069E"/>
    <w:rsid w:val="00000826"/>
    <w:rsid w:val="00000827"/>
    <w:rsid w:val="0000092E"/>
    <w:rsid w:val="00000967"/>
    <w:rsid w:val="00000CCB"/>
    <w:rsid w:val="00000EBA"/>
    <w:rsid w:val="000012F9"/>
    <w:rsid w:val="00001349"/>
    <w:rsid w:val="00001524"/>
    <w:rsid w:val="00001926"/>
    <w:rsid w:val="00001B8D"/>
    <w:rsid w:val="00001DCE"/>
    <w:rsid w:val="00001F72"/>
    <w:rsid w:val="00002134"/>
    <w:rsid w:val="0000242B"/>
    <w:rsid w:val="000029F7"/>
    <w:rsid w:val="00002BA9"/>
    <w:rsid w:val="00002EEC"/>
    <w:rsid w:val="0000314A"/>
    <w:rsid w:val="0000324E"/>
    <w:rsid w:val="0000330A"/>
    <w:rsid w:val="0000331D"/>
    <w:rsid w:val="00003886"/>
    <w:rsid w:val="00003F2E"/>
    <w:rsid w:val="000040CE"/>
    <w:rsid w:val="0000410D"/>
    <w:rsid w:val="00004229"/>
    <w:rsid w:val="000044D5"/>
    <w:rsid w:val="0000460A"/>
    <w:rsid w:val="000046D6"/>
    <w:rsid w:val="00004710"/>
    <w:rsid w:val="000048C1"/>
    <w:rsid w:val="00004B34"/>
    <w:rsid w:val="00004F59"/>
    <w:rsid w:val="00004FF8"/>
    <w:rsid w:val="00005012"/>
    <w:rsid w:val="0000539E"/>
    <w:rsid w:val="00005449"/>
    <w:rsid w:val="000054C0"/>
    <w:rsid w:val="0000574D"/>
    <w:rsid w:val="00005A8E"/>
    <w:rsid w:val="00005C84"/>
    <w:rsid w:val="00005CAE"/>
    <w:rsid w:val="00006055"/>
    <w:rsid w:val="000060C1"/>
    <w:rsid w:val="000063A7"/>
    <w:rsid w:val="000063B8"/>
    <w:rsid w:val="0000644A"/>
    <w:rsid w:val="00006491"/>
    <w:rsid w:val="000065F8"/>
    <w:rsid w:val="00006618"/>
    <w:rsid w:val="00006799"/>
    <w:rsid w:val="000067DC"/>
    <w:rsid w:val="0000694F"/>
    <w:rsid w:val="000070AC"/>
    <w:rsid w:val="0000725E"/>
    <w:rsid w:val="00007387"/>
    <w:rsid w:val="000073C3"/>
    <w:rsid w:val="0000753B"/>
    <w:rsid w:val="000077D1"/>
    <w:rsid w:val="0000795A"/>
    <w:rsid w:val="000079CF"/>
    <w:rsid w:val="00007D0D"/>
    <w:rsid w:val="00007DAB"/>
    <w:rsid w:val="00007EE4"/>
    <w:rsid w:val="00007F45"/>
    <w:rsid w:val="00007F49"/>
    <w:rsid w:val="00007FA6"/>
    <w:rsid w:val="00010127"/>
    <w:rsid w:val="0001068D"/>
    <w:rsid w:val="00010791"/>
    <w:rsid w:val="00011136"/>
    <w:rsid w:val="000113CE"/>
    <w:rsid w:val="000115AD"/>
    <w:rsid w:val="000116A5"/>
    <w:rsid w:val="0001171F"/>
    <w:rsid w:val="00011805"/>
    <w:rsid w:val="00011C8C"/>
    <w:rsid w:val="00011CF2"/>
    <w:rsid w:val="00011DDD"/>
    <w:rsid w:val="00011F30"/>
    <w:rsid w:val="00011FFB"/>
    <w:rsid w:val="00012414"/>
    <w:rsid w:val="0001241A"/>
    <w:rsid w:val="000124C4"/>
    <w:rsid w:val="000125A7"/>
    <w:rsid w:val="000126F3"/>
    <w:rsid w:val="000127D7"/>
    <w:rsid w:val="00012A1C"/>
    <w:rsid w:val="00012D4E"/>
    <w:rsid w:val="00012E69"/>
    <w:rsid w:val="00013345"/>
    <w:rsid w:val="000134C5"/>
    <w:rsid w:val="000137AA"/>
    <w:rsid w:val="00013861"/>
    <w:rsid w:val="0001397F"/>
    <w:rsid w:val="00013E44"/>
    <w:rsid w:val="00014077"/>
    <w:rsid w:val="000141BD"/>
    <w:rsid w:val="0001422B"/>
    <w:rsid w:val="000146E1"/>
    <w:rsid w:val="0001474D"/>
    <w:rsid w:val="00014818"/>
    <w:rsid w:val="00014A3A"/>
    <w:rsid w:val="00014C69"/>
    <w:rsid w:val="00014D04"/>
    <w:rsid w:val="000150B3"/>
    <w:rsid w:val="00015643"/>
    <w:rsid w:val="00015654"/>
    <w:rsid w:val="00015A87"/>
    <w:rsid w:val="00015C5F"/>
    <w:rsid w:val="00015CF4"/>
    <w:rsid w:val="000161E3"/>
    <w:rsid w:val="00016208"/>
    <w:rsid w:val="000163C5"/>
    <w:rsid w:val="0001649D"/>
    <w:rsid w:val="00016520"/>
    <w:rsid w:val="00016606"/>
    <w:rsid w:val="00016AC6"/>
    <w:rsid w:val="00016AF0"/>
    <w:rsid w:val="00016FBF"/>
    <w:rsid w:val="00016FE0"/>
    <w:rsid w:val="0001706A"/>
    <w:rsid w:val="000171D7"/>
    <w:rsid w:val="00017490"/>
    <w:rsid w:val="000174AD"/>
    <w:rsid w:val="00017735"/>
    <w:rsid w:val="000179F7"/>
    <w:rsid w:val="00017BA4"/>
    <w:rsid w:val="00017E52"/>
    <w:rsid w:val="00017F49"/>
    <w:rsid w:val="000200CC"/>
    <w:rsid w:val="000205C8"/>
    <w:rsid w:val="000208A6"/>
    <w:rsid w:val="00020A0A"/>
    <w:rsid w:val="00020A1C"/>
    <w:rsid w:val="00020C63"/>
    <w:rsid w:val="00020CF9"/>
    <w:rsid w:val="00020E8E"/>
    <w:rsid w:val="000212BC"/>
    <w:rsid w:val="000214EA"/>
    <w:rsid w:val="0002195F"/>
    <w:rsid w:val="00021A78"/>
    <w:rsid w:val="00021B1B"/>
    <w:rsid w:val="00021C03"/>
    <w:rsid w:val="00021C5F"/>
    <w:rsid w:val="00021C79"/>
    <w:rsid w:val="00021C8D"/>
    <w:rsid w:val="00021E3F"/>
    <w:rsid w:val="00021FDD"/>
    <w:rsid w:val="000224BA"/>
    <w:rsid w:val="000229C2"/>
    <w:rsid w:val="00022A7D"/>
    <w:rsid w:val="00022B17"/>
    <w:rsid w:val="00022BA6"/>
    <w:rsid w:val="00022EF7"/>
    <w:rsid w:val="0002360D"/>
    <w:rsid w:val="0002364B"/>
    <w:rsid w:val="000236C8"/>
    <w:rsid w:val="00023753"/>
    <w:rsid w:val="00023CAE"/>
    <w:rsid w:val="00023E69"/>
    <w:rsid w:val="000241CB"/>
    <w:rsid w:val="000241EC"/>
    <w:rsid w:val="00024293"/>
    <w:rsid w:val="000243CA"/>
    <w:rsid w:val="00024925"/>
    <w:rsid w:val="00024C25"/>
    <w:rsid w:val="00024F4F"/>
    <w:rsid w:val="000250AB"/>
    <w:rsid w:val="00025256"/>
    <w:rsid w:val="0002552A"/>
    <w:rsid w:val="00025625"/>
    <w:rsid w:val="00025823"/>
    <w:rsid w:val="00025A64"/>
    <w:rsid w:val="00025D8A"/>
    <w:rsid w:val="00025F2D"/>
    <w:rsid w:val="000260C1"/>
    <w:rsid w:val="00026295"/>
    <w:rsid w:val="000265F6"/>
    <w:rsid w:val="000267E5"/>
    <w:rsid w:val="00026981"/>
    <w:rsid w:val="00026B19"/>
    <w:rsid w:val="00026B28"/>
    <w:rsid w:val="00026E52"/>
    <w:rsid w:val="0002716D"/>
    <w:rsid w:val="0002730B"/>
    <w:rsid w:val="0002743D"/>
    <w:rsid w:val="0002746B"/>
    <w:rsid w:val="0002754F"/>
    <w:rsid w:val="000275BB"/>
    <w:rsid w:val="00027650"/>
    <w:rsid w:val="0002788F"/>
    <w:rsid w:val="00027A1E"/>
    <w:rsid w:val="00027A48"/>
    <w:rsid w:val="00027B02"/>
    <w:rsid w:val="00027B12"/>
    <w:rsid w:val="00027DD0"/>
    <w:rsid w:val="00027EBE"/>
    <w:rsid w:val="0003022D"/>
    <w:rsid w:val="0003025D"/>
    <w:rsid w:val="00030759"/>
    <w:rsid w:val="00030815"/>
    <w:rsid w:val="00030871"/>
    <w:rsid w:val="00030BD6"/>
    <w:rsid w:val="00030DF0"/>
    <w:rsid w:val="00030DFC"/>
    <w:rsid w:val="00030FDD"/>
    <w:rsid w:val="00031622"/>
    <w:rsid w:val="00031855"/>
    <w:rsid w:val="000318DE"/>
    <w:rsid w:val="00031D6B"/>
    <w:rsid w:val="00031EB6"/>
    <w:rsid w:val="00031FBC"/>
    <w:rsid w:val="00032086"/>
    <w:rsid w:val="000325B5"/>
    <w:rsid w:val="000325F7"/>
    <w:rsid w:val="00032881"/>
    <w:rsid w:val="00032934"/>
    <w:rsid w:val="00032A64"/>
    <w:rsid w:val="00032A7A"/>
    <w:rsid w:val="00032D46"/>
    <w:rsid w:val="00032EA4"/>
    <w:rsid w:val="00033063"/>
    <w:rsid w:val="00033529"/>
    <w:rsid w:val="000335B1"/>
    <w:rsid w:val="000337DA"/>
    <w:rsid w:val="000337E8"/>
    <w:rsid w:val="000338A4"/>
    <w:rsid w:val="00033D65"/>
    <w:rsid w:val="00033F30"/>
    <w:rsid w:val="00033FC0"/>
    <w:rsid w:val="0003402B"/>
    <w:rsid w:val="00034280"/>
    <w:rsid w:val="000342D9"/>
    <w:rsid w:val="000343F2"/>
    <w:rsid w:val="0003483D"/>
    <w:rsid w:val="00034864"/>
    <w:rsid w:val="00034984"/>
    <w:rsid w:val="00034B6B"/>
    <w:rsid w:val="00034D0C"/>
    <w:rsid w:val="00034E7B"/>
    <w:rsid w:val="00034EE4"/>
    <w:rsid w:val="00034F36"/>
    <w:rsid w:val="00034FCB"/>
    <w:rsid w:val="00035025"/>
    <w:rsid w:val="0003514B"/>
    <w:rsid w:val="0003532E"/>
    <w:rsid w:val="0003542A"/>
    <w:rsid w:val="00035706"/>
    <w:rsid w:val="000358A4"/>
    <w:rsid w:val="00035A35"/>
    <w:rsid w:val="00035C55"/>
    <w:rsid w:val="00035C84"/>
    <w:rsid w:val="00035D0D"/>
    <w:rsid w:val="00035D0E"/>
    <w:rsid w:val="00035D53"/>
    <w:rsid w:val="00035E82"/>
    <w:rsid w:val="00035FDA"/>
    <w:rsid w:val="000362AB"/>
    <w:rsid w:val="000363A8"/>
    <w:rsid w:val="000363AE"/>
    <w:rsid w:val="000363FD"/>
    <w:rsid w:val="0003643E"/>
    <w:rsid w:val="000365F2"/>
    <w:rsid w:val="00036833"/>
    <w:rsid w:val="0003685B"/>
    <w:rsid w:val="00036BB0"/>
    <w:rsid w:val="00036CBB"/>
    <w:rsid w:val="00036F02"/>
    <w:rsid w:val="0003727F"/>
    <w:rsid w:val="00037571"/>
    <w:rsid w:val="0003768D"/>
    <w:rsid w:val="0003772C"/>
    <w:rsid w:val="000377D4"/>
    <w:rsid w:val="00037950"/>
    <w:rsid w:val="000379B4"/>
    <w:rsid w:val="00037A41"/>
    <w:rsid w:val="00037DBD"/>
    <w:rsid w:val="00037E65"/>
    <w:rsid w:val="00037F0A"/>
    <w:rsid w:val="0004000C"/>
    <w:rsid w:val="00040AF8"/>
    <w:rsid w:val="00040B74"/>
    <w:rsid w:val="00040C8B"/>
    <w:rsid w:val="0004119F"/>
    <w:rsid w:val="000412E1"/>
    <w:rsid w:val="000412FF"/>
    <w:rsid w:val="000415E6"/>
    <w:rsid w:val="000415E8"/>
    <w:rsid w:val="000415EB"/>
    <w:rsid w:val="0004171A"/>
    <w:rsid w:val="00041C1F"/>
    <w:rsid w:val="00041D15"/>
    <w:rsid w:val="00041E6C"/>
    <w:rsid w:val="00041FA8"/>
    <w:rsid w:val="000421F2"/>
    <w:rsid w:val="00042725"/>
    <w:rsid w:val="00042955"/>
    <w:rsid w:val="00042AB0"/>
    <w:rsid w:val="00042BAF"/>
    <w:rsid w:val="00042C6C"/>
    <w:rsid w:val="00043038"/>
    <w:rsid w:val="0004317A"/>
    <w:rsid w:val="000436C2"/>
    <w:rsid w:val="00043799"/>
    <w:rsid w:val="00043977"/>
    <w:rsid w:val="000439E7"/>
    <w:rsid w:val="00043F7C"/>
    <w:rsid w:val="00044275"/>
    <w:rsid w:val="000442B5"/>
    <w:rsid w:val="000445D3"/>
    <w:rsid w:val="000445E6"/>
    <w:rsid w:val="00044623"/>
    <w:rsid w:val="00044673"/>
    <w:rsid w:val="000446BA"/>
    <w:rsid w:val="00044D25"/>
    <w:rsid w:val="00044DAA"/>
    <w:rsid w:val="00044EAE"/>
    <w:rsid w:val="00044EFE"/>
    <w:rsid w:val="00045071"/>
    <w:rsid w:val="00045172"/>
    <w:rsid w:val="00045445"/>
    <w:rsid w:val="00045676"/>
    <w:rsid w:val="0004585A"/>
    <w:rsid w:val="000458FF"/>
    <w:rsid w:val="00045BF2"/>
    <w:rsid w:val="00046195"/>
    <w:rsid w:val="00046517"/>
    <w:rsid w:val="00046923"/>
    <w:rsid w:val="00046CBF"/>
    <w:rsid w:val="00046F73"/>
    <w:rsid w:val="000471CE"/>
    <w:rsid w:val="00047398"/>
    <w:rsid w:val="00047423"/>
    <w:rsid w:val="00047603"/>
    <w:rsid w:val="00047D75"/>
    <w:rsid w:val="00050006"/>
    <w:rsid w:val="0005013D"/>
    <w:rsid w:val="00050210"/>
    <w:rsid w:val="00050715"/>
    <w:rsid w:val="00050835"/>
    <w:rsid w:val="00050C01"/>
    <w:rsid w:val="00050E13"/>
    <w:rsid w:val="00050E71"/>
    <w:rsid w:val="00051330"/>
    <w:rsid w:val="000514E4"/>
    <w:rsid w:val="000517C0"/>
    <w:rsid w:val="00051A86"/>
    <w:rsid w:val="00051AE6"/>
    <w:rsid w:val="00051B14"/>
    <w:rsid w:val="00051C37"/>
    <w:rsid w:val="000520C7"/>
    <w:rsid w:val="0005214F"/>
    <w:rsid w:val="000521B5"/>
    <w:rsid w:val="000528CB"/>
    <w:rsid w:val="00052966"/>
    <w:rsid w:val="00052FB0"/>
    <w:rsid w:val="00053004"/>
    <w:rsid w:val="000536E0"/>
    <w:rsid w:val="000537F7"/>
    <w:rsid w:val="000538EA"/>
    <w:rsid w:val="000539A5"/>
    <w:rsid w:val="00053B75"/>
    <w:rsid w:val="00053D7E"/>
    <w:rsid w:val="00054032"/>
    <w:rsid w:val="000540C0"/>
    <w:rsid w:val="000543A8"/>
    <w:rsid w:val="00054404"/>
    <w:rsid w:val="00054698"/>
    <w:rsid w:val="0005477E"/>
    <w:rsid w:val="00054978"/>
    <w:rsid w:val="00055055"/>
    <w:rsid w:val="000550FC"/>
    <w:rsid w:val="000552FF"/>
    <w:rsid w:val="000555E9"/>
    <w:rsid w:val="0005562F"/>
    <w:rsid w:val="000557DC"/>
    <w:rsid w:val="000559D2"/>
    <w:rsid w:val="00055D8E"/>
    <w:rsid w:val="00055DB5"/>
    <w:rsid w:val="00055E49"/>
    <w:rsid w:val="0005608D"/>
    <w:rsid w:val="00056137"/>
    <w:rsid w:val="00056659"/>
    <w:rsid w:val="00056826"/>
    <w:rsid w:val="00056B0F"/>
    <w:rsid w:val="00056E7B"/>
    <w:rsid w:val="0005702C"/>
    <w:rsid w:val="000572DF"/>
    <w:rsid w:val="000572FC"/>
    <w:rsid w:val="00057308"/>
    <w:rsid w:val="000573F9"/>
    <w:rsid w:val="00057693"/>
    <w:rsid w:val="000576A6"/>
    <w:rsid w:val="0005777D"/>
    <w:rsid w:val="00057A53"/>
    <w:rsid w:val="00057B89"/>
    <w:rsid w:val="00057BFD"/>
    <w:rsid w:val="00057C9D"/>
    <w:rsid w:val="00060B37"/>
    <w:rsid w:val="00060CE4"/>
    <w:rsid w:val="000613E6"/>
    <w:rsid w:val="00061442"/>
    <w:rsid w:val="0006162D"/>
    <w:rsid w:val="000616D9"/>
    <w:rsid w:val="00061BA5"/>
    <w:rsid w:val="00061C32"/>
    <w:rsid w:val="00061DF4"/>
    <w:rsid w:val="00062462"/>
    <w:rsid w:val="00062616"/>
    <w:rsid w:val="000626F4"/>
    <w:rsid w:val="00063065"/>
    <w:rsid w:val="000631AF"/>
    <w:rsid w:val="0006378B"/>
    <w:rsid w:val="000637CF"/>
    <w:rsid w:val="000639FA"/>
    <w:rsid w:val="00063CFA"/>
    <w:rsid w:val="00063E90"/>
    <w:rsid w:val="00063F9B"/>
    <w:rsid w:val="00064001"/>
    <w:rsid w:val="0006415F"/>
    <w:rsid w:val="0006418D"/>
    <w:rsid w:val="000641A0"/>
    <w:rsid w:val="000643C3"/>
    <w:rsid w:val="000643CC"/>
    <w:rsid w:val="0006477E"/>
    <w:rsid w:val="000647E2"/>
    <w:rsid w:val="000648EA"/>
    <w:rsid w:val="00064B15"/>
    <w:rsid w:val="00064E9F"/>
    <w:rsid w:val="00065018"/>
    <w:rsid w:val="000657E3"/>
    <w:rsid w:val="000658F2"/>
    <w:rsid w:val="000659F7"/>
    <w:rsid w:val="00065BD0"/>
    <w:rsid w:val="00065BF4"/>
    <w:rsid w:val="00066316"/>
    <w:rsid w:val="0006633A"/>
    <w:rsid w:val="0006651A"/>
    <w:rsid w:val="000665B0"/>
    <w:rsid w:val="00066649"/>
    <w:rsid w:val="00066AC2"/>
    <w:rsid w:val="00066B7F"/>
    <w:rsid w:val="00066E18"/>
    <w:rsid w:val="00066EFF"/>
    <w:rsid w:val="0006729B"/>
    <w:rsid w:val="00067377"/>
    <w:rsid w:val="0006745B"/>
    <w:rsid w:val="000675DF"/>
    <w:rsid w:val="0006761F"/>
    <w:rsid w:val="000677EA"/>
    <w:rsid w:val="0006783B"/>
    <w:rsid w:val="00067991"/>
    <w:rsid w:val="00067B3D"/>
    <w:rsid w:val="00067C74"/>
    <w:rsid w:val="00067D94"/>
    <w:rsid w:val="00067D9C"/>
    <w:rsid w:val="000702F8"/>
    <w:rsid w:val="000703CF"/>
    <w:rsid w:val="00070506"/>
    <w:rsid w:val="0007057A"/>
    <w:rsid w:val="00070963"/>
    <w:rsid w:val="00070E18"/>
    <w:rsid w:val="00070F50"/>
    <w:rsid w:val="00070F5F"/>
    <w:rsid w:val="000710A9"/>
    <w:rsid w:val="00071A17"/>
    <w:rsid w:val="00071E64"/>
    <w:rsid w:val="00071F43"/>
    <w:rsid w:val="0007205F"/>
    <w:rsid w:val="000722A7"/>
    <w:rsid w:val="00072353"/>
    <w:rsid w:val="0007237F"/>
    <w:rsid w:val="000724EC"/>
    <w:rsid w:val="00072F9F"/>
    <w:rsid w:val="0007319D"/>
    <w:rsid w:val="000731F9"/>
    <w:rsid w:val="00073554"/>
    <w:rsid w:val="00073716"/>
    <w:rsid w:val="0007378E"/>
    <w:rsid w:val="00073851"/>
    <w:rsid w:val="000738A7"/>
    <w:rsid w:val="00073CB0"/>
    <w:rsid w:val="0007412F"/>
    <w:rsid w:val="00074227"/>
    <w:rsid w:val="0007427C"/>
    <w:rsid w:val="000744EE"/>
    <w:rsid w:val="00074869"/>
    <w:rsid w:val="000749EF"/>
    <w:rsid w:val="00074E57"/>
    <w:rsid w:val="00075005"/>
    <w:rsid w:val="0007551F"/>
    <w:rsid w:val="00075A18"/>
    <w:rsid w:val="00075D0B"/>
    <w:rsid w:val="00075EFD"/>
    <w:rsid w:val="00075FDA"/>
    <w:rsid w:val="0007624F"/>
    <w:rsid w:val="00076367"/>
    <w:rsid w:val="000763C6"/>
    <w:rsid w:val="000763E9"/>
    <w:rsid w:val="0007680E"/>
    <w:rsid w:val="00076832"/>
    <w:rsid w:val="000768BD"/>
    <w:rsid w:val="00076A2B"/>
    <w:rsid w:val="00076A3F"/>
    <w:rsid w:val="00076C15"/>
    <w:rsid w:val="00076D59"/>
    <w:rsid w:val="00076E3A"/>
    <w:rsid w:val="00076EF3"/>
    <w:rsid w:val="00076F0B"/>
    <w:rsid w:val="00077137"/>
    <w:rsid w:val="000777DA"/>
    <w:rsid w:val="00077878"/>
    <w:rsid w:val="00077906"/>
    <w:rsid w:val="00077937"/>
    <w:rsid w:val="00077C76"/>
    <w:rsid w:val="00077DB2"/>
    <w:rsid w:val="00080192"/>
    <w:rsid w:val="0008043D"/>
    <w:rsid w:val="000804E1"/>
    <w:rsid w:val="000810A7"/>
    <w:rsid w:val="0008124B"/>
    <w:rsid w:val="00081472"/>
    <w:rsid w:val="000816C2"/>
    <w:rsid w:val="000816D8"/>
    <w:rsid w:val="000817D8"/>
    <w:rsid w:val="00081B1E"/>
    <w:rsid w:val="00081D02"/>
    <w:rsid w:val="000820B3"/>
    <w:rsid w:val="00082101"/>
    <w:rsid w:val="0008210E"/>
    <w:rsid w:val="00082196"/>
    <w:rsid w:val="00082341"/>
    <w:rsid w:val="00082504"/>
    <w:rsid w:val="00082548"/>
    <w:rsid w:val="00082894"/>
    <w:rsid w:val="00082927"/>
    <w:rsid w:val="00082A0D"/>
    <w:rsid w:val="00082AB1"/>
    <w:rsid w:val="00082B09"/>
    <w:rsid w:val="00082C21"/>
    <w:rsid w:val="00082C74"/>
    <w:rsid w:val="00082E8D"/>
    <w:rsid w:val="0008308B"/>
    <w:rsid w:val="000831D2"/>
    <w:rsid w:val="0008340A"/>
    <w:rsid w:val="00083876"/>
    <w:rsid w:val="000838E0"/>
    <w:rsid w:val="00083A49"/>
    <w:rsid w:val="00083C3C"/>
    <w:rsid w:val="00083D33"/>
    <w:rsid w:val="00083EDC"/>
    <w:rsid w:val="00083FB7"/>
    <w:rsid w:val="00083FD9"/>
    <w:rsid w:val="000841C4"/>
    <w:rsid w:val="000842E3"/>
    <w:rsid w:val="000842F3"/>
    <w:rsid w:val="000846A0"/>
    <w:rsid w:val="000849C5"/>
    <w:rsid w:val="00084D67"/>
    <w:rsid w:val="00084E45"/>
    <w:rsid w:val="00084FDF"/>
    <w:rsid w:val="00085270"/>
    <w:rsid w:val="00085374"/>
    <w:rsid w:val="000853DE"/>
    <w:rsid w:val="0008540B"/>
    <w:rsid w:val="0008564F"/>
    <w:rsid w:val="00085662"/>
    <w:rsid w:val="00085970"/>
    <w:rsid w:val="000859A2"/>
    <w:rsid w:val="00085AD8"/>
    <w:rsid w:val="00086187"/>
    <w:rsid w:val="0008625E"/>
    <w:rsid w:val="0008626B"/>
    <w:rsid w:val="000862D4"/>
    <w:rsid w:val="00086461"/>
    <w:rsid w:val="0008693D"/>
    <w:rsid w:val="00086B54"/>
    <w:rsid w:val="00086C00"/>
    <w:rsid w:val="00086EC2"/>
    <w:rsid w:val="00087296"/>
    <w:rsid w:val="00087824"/>
    <w:rsid w:val="000879A3"/>
    <w:rsid w:val="000879ED"/>
    <w:rsid w:val="00087CF0"/>
    <w:rsid w:val="00087EFD"/>
    <w:rsid w:val="000900C3"/>
    <w:rsid w:val="00090796"/>
    <w:rsid w:val="000909C5"/>
    <w:rsid w:val="00090B09"/>
    <w:rsid w:val="00090B16"/>
    <w:rsid w:val="00090C02"/>
    <w:rsid w:val="00090CBC"/>
    <w:rsid w:val="00090DBA"/>
    <w:rsid w:val="00090FD2"/>
    <w:rsid w:val="00090FF6"/>
    <w:rsid w:val="00091079"/>
    <w:rsid w:val="00091110"/>
    <w:rsid w:val="0009114A"/>
    <w:rsid w:val="000911C8"/>
    <w:rsid w:val="0009127E"/>
    <w:rsid w:val="00091562"/>
    <w:rsid w:val="00091589"/>
    <w:rsid w:val="000916D0"/>
    <w:rsid w:val="00091909"/>
    <w:rsid w:val="00091982"/>
    <w:rsid w:val="00091BC0"/>
    <w:rsid w:val="00091C53"/>
    <w:rsid w:val="00091C8C"/>
    <w:rsid w:val="00091CEA"/>
    <w:rsid w:val="00092070"/>
    <w:rsid w:val="000921BA"/>
    <w:rsid w:val="000921EC"/>
    <w:rsid w:val="000921FA"/>
    <w:rsid w:val="000922FD"/>
    <w:rsid w:val="0009234A"/>
    <w:rsid w:val="00092818"/>
    <w:rsid w:val="00092836"/>
    <w:rsid w:val="00092DD1"/>
    <w:rsid w:val="00092E4E"/>
    <w:rsid w:val="000930CB"/>
    <w:rsid w:val="000931F0"/>
    <w:rsid w:val="0009327A"/>
    <w:rsid w:val="00093374"/>
    <w:rsid w:val="0009396C"/>
    <w:rsid w:val="000939E5"/>
    <w:rsid w:val="00093A1F"/>
    <w:rsid w:val="00093C42"/>
    <w:rsid w:val="00093F3C"/>
    <w:rsid w:val="000941C5"/>
    <w:rsid w:val="00094364"/>
    <w:rsid w:val="00094600"/>
    <w:rsid w:val="000946E6"/>
    <w:rsid w:val="00094B3C"/>
    <w:rsid w:val="00094BBC"/>
    <w:rsid w:val="000951E0"/>
    <w:rsid w:val="0009562E"/>
    <w:rsid w:val="000956E6"/>
    <w:rsid w:val="00095889"/>
    <w:rsid w:val="00095A1E"/>
    <w:rsid w:val="00095CA8"/>
    <w:rsid w:val="00095F77"/>
    <w:rsid w:val="00096039"/>
    <w:rsid w:val="000964D0"/>
    <w:rsid w:val="00096648"/>
    <w:rsid w:val="000967CD"/>
    <w:rsid w:val="000969B3"/>
    <w:rsid w:val="00096A41"/>
    <w:rsid w:val="00096E01"/>
    <w:rsid w:val="00096E68"/>
    <w:rsid w:val="00096F93"/>
    <w:rsid w:val="000973C1"/>
    <w:rsid w:val="00097710"/>
    <w:rsid w:val="0009777D"/>
    <w:rsid w:val="00097909"/>
    <w:rsid w:val="00097962"/>
    <w:rsid w:val="00097D39"/>
    <w:rsid w:val="00097E27"/>
    <w:rsid w:val="00097EB6"/>
    <w:rsid w:val="000A0183"/>
    <w:rsid w:val="000A07A7"/>
    <w:rsid w:val="000A08D3"/>
    <w:rsid w:val="000A09D3"/>
    <w:rsid w:val="000A0E03"/>
    <w:rsid w:val="000A0E0D"/>
    <w:rsid w:val="000A0EB8"/>
    <w:rsid w:val="000A1027"/>
    <w:rsid w:val="000A1370"/>
    <w:rsid w:val="000A15F9"/>
    <w:rsid w:val="000A173D"/>
    <w:rsid w:val="000A178F"/>
    <w:rsid w:val="000A19C3"/>
    <w:rsid w:val="000A1A4E"/>
    <w:rsid w:val="000A1BC9"/>
    <w:rsid w:val="000A224D"/>
    <w:rsid w:val="000A2339"/>
    <w:rsid w:val="000A2442"/>
    <w:rsid w:val="000A297A"/>
    <w:rsid w:val="000A2B56"/>
    <w:rsid w:val="000A2D2E"/>
    <w:rsid w:val="000A2DF4"/>
    <w:rsid w:val="000A3167"/>
    <w:rsid w:val="000A323A"/>
    <w:rsid w:val="000A3AF3"/>
    <w:rsid w:val="000A3B2B"/>
    <w:rsid w:val="000A3BBB"/>
    <w:rsid w:val="000A3D39"/>
    <w:rsid w:val="000A3E6A"/>
    <w:rsid w:val="000A3FDD"/>
    <w:rsid w:val="000A3FE9"/>
    <w:rsid w:val="000A4498"/>
    <w:rsid w:val="000A44E7"/>
    <w:rsid w:val="000A4AE5"/>
    <w:rsid w:val="000A4D08"/>
    <w:rsid w:val="000A52F5"/>
    <w:rsid w:val="000A535E"/>
    <w:rsid w:val="000A53D8"/>
    <w:rsid w:val="000A5772"/>
    <w:rsid w:val="000A5784"/>
    <w:rsid w:val="000A5C78"/>
    <w:rsid w:val="000A5DCA"/>
    <w:rsid w:val="000A5E0C"/>
    <w:rsid w:val="000A6299"/>
    <w:rsid w:val="000A6331"/>
    <w:rsid w:val="000A66DA"/>
    <w:rsid w:val="000A6734"/>
    <w:rsid w:val="000A6BF8"/>
    <w:rsid w:val="000A6C80"/>
    <w:rsid w:val="000A6E4E"/>
    <w:rsid w:val="000A78B8"/>
    <w:rsid w:val="000A7B2D"/>
    <w:rsid w:val="000A7C09"/>
    <w:rsid w:val="000A7FBE"/>
    <w:rsid w:val="000A7FD7"/>
    <w:rsid w:val="000B0128"/>
    <w:rsid w:val="000B012E"/>
    <w:rsid w:val="000B0149"/>
    <w:rsid w:val="000B025D"/>
    <w:rsid w:val="000B03CC"/>
    <w:rsid w:val="000B0467"/>
    <w:rsid w:val="000B057B"/>
    <w:rsid w:val="000B064C"/>
    <w:rsid w:val="000B06E4"/>
    <w:rsid w:val="000B0969"/>
    <w:rsid w:val="000B0A69"/>
    <w:rsid w:val="000B10CF"/>
    <w:rsid w:val="000B1215"/>
    <w:rsid w:val="000B1423"/>
    <w:rsid w:val="000B148A"/>
    <w:rsid w:val="000B1496"/>
    <w:rsid w:val="000B1730"/>
    <w:rsid w:val="000B178F"/>
    <w:rsid w:val="000B17B6"/>
    <w:rsid w:val="000B17FB"/>
    <w:rsid w:val="000B1918"/>
    <w:rsid w:val="000B1C22"/>
    <w:rsid w:val="000B1D5F"/>
    <w:rsid w:val="000B1E06"/>
    <w:rsid w:val="000B202F"/>
    <w:rsid w:val="000B290F"/>
    <w:rsid w:val="000B2AD1"/>
    <w:rsid w:val="000B2C13"/>
    <w:rsid w:val="000B2DDF"/>
    <w:rsid w:val="000B2F47"/>
    <w:rsid w:val="000B316C"/>
    <w:rsid w:val="000B31F0"/>
    <w:rsid w:val="000B3216"/>
    <w:rsid w:val="000B3255"/>
    <w:rsid w:val="000B3390"/>
    <w:rsid w:val="000B33BE"/>
    <w:rsid w:val="000B33C6"/>
    <w:rsid w:val="000B34C4"/>
    <w:rsid w:val="000B36C3"/>
    <w:rsid w:val="000B36EE"/>
    <w:rsid w:val="000B374C"/>
    <w:rsid w:val="000B3986"/>
    <w:rsid w:val="000B3EC3"/>
    <w:rsid w:val="000B3F5F"/>
    <w:rsid w:val="000B40D1"/>
    <w:rsid w:val="000B449F"/>
    <w:rsid w:val="000B48DB"/>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FAD"/>
    <w:rsid w:val="000B748F"/>
    <w:rsid w:val="000B78A1"/>
    <w:rsid w:val="000B7946"/>
    <w:rsid w:val="000B7953"/>
    <w:rsid w:val="000B7AC1"/>
    <w:rsid w:val="000C00A0"/>
    <w:rsid w:val="000C0172"/>
    <w:rsid w:val="000C01A3"/>
    <w:rsid w:val="000C034A"/>
    <w:rsid w:val="000C0645"/>
    <w:rsid w:val="000C06A6"/>
    <w:rsid w:val="000C07F2"/>
    <w:rsid w:val="000C0B06"/>
    <w:rsid w:val="000C0DE3"/>
    <w:rsid w:val="000C1001"/>
    <w:rsid w:val="000C1348"/>
    <w:rsid w:val="000C1467"/>
    <w:rsid w:val="000C17CA"/>
    <w:rsid w:val="000C1A50"/>
    <w:rsid w:val="000C1B5F"/>
    <w:rsid w:val="000C2208"/>
    <w:rsid w:val="000C236F"/>
    <w:rsid w:val="000C2584"/>
    <w:rsid w:val="000C2586"/>
    <w:rsid w:val="000C276C"/>
    <w:rsid w:val="000C291A"/>
    <w:rsid w:val="000C2AD3"/>
    <w:rsid w:val="000C2C16"/>
    <w:rsid w:val="000C2E7B"/>
    <w:rsid w:val="000C2EE9"/>
    <w:rsid w:val="000C31B8"/>
    <w:rsid w:val="000C3240"/>
    <w:rsid w:val="000C3301"/>
    <w:rsid w:val="000C34AC"/>
    <w:rsid w:val="000C34DC"/>
    <w:rsid w:val="000C3E89"/>
    <w:rsid w:val="000C3FC8"/>
    <w:rsid w:val="000C4649"/>
    <w:rsid w:val="000C4729"/>
    <w:rsid w:val="000C47BD"/>
    <w:rsid w:val="000C48FF"/>
    <w:rsid w:val="000C4D73"/>
    <w:rsid w:val="000C515A"/>
    <w:rsid w:val="000C5185"/>
    <w:rsid w:val="000C52AE"/>
    <w:rsid w:val="000C52BC"/>
    <w:rsid w:val="000C5538"/>
    <w:rsid w:val="000C55E2"/>
    <w:rsid w:val="000C5816"/>
    <w:rsid w:val="000C58D6"/>
    <w:rsid w:val="000C5A1A"/>
    <w:rsid w:val="000C5E9D"/>
    <w:rsid w:val="000C63EE"/>
    <w:rsid w:val="000C67B1"/>
    <w:rsid w:val="000C6BC5"/>
    <w:rsid w:val="000C6CD1"/>
    <w:rsid w:val="000C72C7"/>
    <w:rsid w:val="000C77B4"/>
    <w:rsid w:val="000C7953"/>
    <w:rsid w:val="000C7A18"/>
    <w:rsid w:val="000C7A80"/>
    <w:rsid w:val="000D00FB"/>
    <w:rsid w:val="000D0212"/>
    <w:rsid w:val="000D0821"/>
    <w:rsid w:val="000D0865"/>
    <w:rsid w:val="000D0ABD"/>
    <w:rsid w:val="000D0AF6"/>
    <w:rsid w:val="000D0B6B"/>
    <w:rsid w:val="000D0EA0"/>
    <w:rsid w:val="000D0EDC"/>
    <w:rsid w:val="000D1027"/>
    <w:rsid w:val="000D1192"/>
    <w:rsid w:val="000D13EC"/>
    <w:rsid w:val="000D1557"/>
    <w:rsid w:val="000D1A7F"/>
    <w:rsid w:val="000D1D35"/>
    <w:rsid w:val="000D1E97"/>
    <w:rsid w:val="000D232D"/>
    <w:rsid w:val="000D236A"/>
    <w:rsid w:val="000D24AE"/>
    <w:rsid w:val="000D250E"/>
    <w:rsid w:val="000D2554"/>
    <w:rsid w:val="000D27B5"/>
    <w:rsid w:val="000D27E0"/>
    <w:rsid w:val="000D284E"/>
    <w:rsid w:val="000D29A0"/>
    <w:rsid w:val="000D2C48"/>
    <w:rsid w:val="000D2ED7"/>
    <w:rsid w:val="000D30E4"/>
    <w:rsid w:val="000D3112"/>
    <w:rsid w:val="000D360C"/>
    <w:rsid w:val="000D3A53"/>
    <w:rsid w:val="000D3C4D"/>
    <w:rsid w:val="000D3D29"/>
    <w:rsid w:val="000D3DE3"/>
    <w:rsid w:val="000D40A6"/>
    <w:rsid w:val="000D420F"/>
    <w:rsid w:val="000D43E7"/>
    <w:rsid w:val="000D4983"/>
    <w:rsid w:val="000D4AC1"/>
    <w:rsid w:val="000D4C7F"/>
    <w:rsid w:val="000D5391"/>
    <w:rsid w:val="000D5787"/>
    <w:rsid w:val="000D587F"/>
    <w:rsid w:val="000D588B"/>
    <w:rsid w:val="000D5894"/>
    <w:rsid w:val="000D5BAE"/>
    <w:rsid w:val="000D5C6A"/>
    <w:rsid w:val="000D5FEF"/>
    <w:rsid w:val="000D6133"/>
    <w:rsid w:val="000D65E6"/>
    <w:rsid w:val="000D669B"/>
    <w:rsid w:val="000D69CC"/>
    <w:rsid w:val="000D6ADD"/>
    <w:rsid w:val="000D6C8A"/>
    <w:rsid w:val="000D6F2E"/>
    <w:rsid w:val="000D7008"/>
    <w:rsid w:val="000D7129"/>
    <w:rsid w:val="000D72E3"/>
    <w:rsid w:val="000D75C7"/>
    <w:rsid w:val="000D7793"/>
    <w:rsid w:val="000D78D2"/>
    <w:rsid w:val="000D7ABA"/>
    <w:rsid w:val="000D7F6D"/>
    <w:rsid w:val="000D7F7C"/>
    <w:rsid w:val="000E017B"/>
    <w:rsid w:val="000E02EE"/>
    <w:rsid w:val="000E068D"/>
    <w:rsid w:val="000E078F"/>
    <w:rsid w:val="000E0F3B"/>
    <w:rsid w:val="000E0F85"/>
    <w:rsid w:val="000E0F87"/>
    <w:rsid w:val="000E1155"/>
    <w:rsid w:val="000E172A"/>
    <w:rsid w:val="000E1878"/>
    <w:rsid w:val="000E1909"/>
    <w:rsid w:val="000E1AEE"/>
    <w:rsid w:val="000E1DE8"/>
    <w:rsid w:val="000E2A6C"/>
    <w:rsid w:val="000E2B5D"/>
    <w:rsid w:val="000E2BE7"/>
    <w:rsid w:val="000E2F76"/>
    <w:rsid w:val="000E37A6"/>
    <w:rsid w:val="000E3A01"/>
    <w:rsid w:val="000E3C6B"/>
    <w:rsid w:val="000E42AF"/>
    <w:rsid w:val="000E438B"/>
    <w:rsid w:val="000E4629"/>
    <w:rsid w:val="000E4959"/>
    <w:rsid w:val="000E4CC5"/>
    <w:rsid w:val="000E51C1"/>
    <w:rsid w:val="000E5638"/>
    <w:rsid w:val="000E58D6"/>
    <w:rsid w:val="000E5A67"/>
    <w:rsid w:val="000E5CD9"/>
    <w:rsid w:val="000E5CE7"/>
    <w:rsid w:val="000E6302"/>
    <w:rsid w:val="000E6350"/>
    <w:rsid w:val="000E6535"/>
    <w:rsid w:val="000E671E"/>
    <w:rsid w:val="000E6897"/>
    <w:rsid w:val="000E6968"/>
    <w:rsid w:val="000E6B1A"/>
    <w:rsid w:val="000E6B76"/>
    <w:rsid w:val="000E6FFC"/>
    <w:rsid w:val="000E7159"/>
    <w:rsid w:val="000E71A1"/>
    <w:rsid w:val="000E7D93"/>
    <w:rsid w:val="000E7E98"/>
    <w:rsid w:val="000E7F62"/>
    <w:rsid w:val="000F00ED"/>
    <w:rsid w:val="000F023A"/>
    <w:rsid w:val="000F03C7"/>
    <w:rsid w:val="000F0739"/>
    <w:rsid w:val="000F0A96"/>
    <w:rsid w:val="000F0CCC"/>
    <w:rsid w:val="000F0E6E"/>
    <w:rsid w:val="000F0ED3"/>
    <w:rsid w:val="000F0F46"/>
    <w:rsid w:val="000F1063"/>
    <w:rsid w:val="000F11F0"/>
    <w:rsid w:val="000F126F"/>
    <w:rsid w:val="000F1445"/>
    <w:rsid w:val="000F15E1"/>
    <w:rsid w:val="000F1859"/>
    <w:rsid w:val="000F1F75"/>
    <w:rsid w:val="000F1FF2"/>
    <w:rsid w:val="000F20A3"/>
    <w:rsid w:val="000F26CF"/>
    <w:rsid w:val="000F303F"/>
    <w:rsid w:val="000F306D"/>
    <w:rsid w:val="000F3229"/>
    <w:rsid w:val="000F3276"/>
    <w:rsid w:val="000F332B"/>
    <w:rsid w:val="000F36CB"/>
    <w:rsid w:val="000F38D0"/>
    <w:rsid w:val="000F3AF0"/>
    <w:rsid w:val="000F3DB2"/>
    <w:rsid w:val="000F3F5E"/>
    <w:rsid w:val="000F40A8"/>
    <w:rsid w:val="000F4257"/>
    <w:rsid w:val="000F4479"/>
    <w:rsid w:val="000F468E"/>
    <w:rsid w:val="000F46E3"/>
    <w:rsid w:val="000F4792"/>
    <w:rsid w:val="000F4853"/>
    <w:rsid w:val="000F485B"/>
    <w:rsid w:val="000F4B6D"/>
    <w:rsid w:val="000F5103"/>
    <w:rsid w:val="000F5488"/>
    <w:rsid w:val="000F55CE"/>
    <w:rsid w:val="000F5653"/>
    <w:rsid w:val="000F5793"/>
    <w:rsid w:val="000F57D5"/>
    <w:rsid w:val="000F58DA"/>
    <w:rsid w:val="000F5954"/>
    <w:rsid w:val="000F59E4"/>
    <w:rsid w:val="000F5A33"/>
    <w:rsid w:val="000F5B40"/>
    <w:rsid w:val="000F5F1C"/>
    <w:rsid w:val="000F6076"/>
    <w:rsid w:val="000F60B7"/>
    <w:rsid w:val="000F618A"/>
    <w:rsid w:val="000F6238"/>
    <w:rsid w:val="000F626A"/>
    <w:rsid w:val="000F62FB"/>
    <w:rsid w:val="000F64C8"/>
    <w:rsid w:val="000F6572"/>
    <w:rsid w:val="000F6985"/>
    <w:rsid w:val="000F6E9B"/>
    <w:rsid w:val="000F70D5"/>
    <w:rsid w:val="000F7121"/>
    <w:rsid w:val="000F71D0"/>
    <w:rsid w:val="000F7254"/>
    <w:rsid w:val="000F72EC"/>
    <w:rsid w:val="000F72FA"/>
    <w:rsid w:val="000F73B4"/>
    <w:rsid w:val="000F73E0"/>
    <w:rsid w:val="000F75EA"/>
    <w:rsid w:val="000F761D"/>
    <w:rsid w:val="000F76A8"/>
    <w:rsid w:val="000F77E1"/>
    <w:rsid w:val="000F7BAB"/>
    <w:rsid w:val="000F7D04"/>
    <w:rsid w:val="000F7FB9"/>
    <w:rsid w:val="001005AB"/>
    <w:rsid w:val="0010077F"/>
    <w:rsid w:val="001009E1"/>
    <w:rsid w:val="00100DFA"/>
    <w:rsid w:val="00100E68"/>
    <w:rsid w:val="0010120D"/>
    <w:rsid w:val="001013FA"/>
    <w:rsid w:val="001016FC"/>
    <w:rsid w:val="001017CA"/>
    <w:rsid w:val="0010187A"/>
    <w:rsid w:val="00101BDE"/>
    <w:rsid w:val="00101D29"/>
    <w:rsid w:val="00101D34"/>
    <w:rsid w:val="00101D65"/>
    <w:rsid w:val="0010222B"/>
    <w:rsid w:val="001022E3"/>
    <w:rsid w:val="001022E9"/>
    <w:rsid w:val="001027E3"/>
    <w:rsid w:val="001027F3"/>
    <w:rsid w:val="0010294B"/>
    <w:rsid w:val="00102EB9"/>
    <w:rsid w:val="00102EC0"/>
    <w:rsid w:val="001030BB"/>
    <w:rsid w:val="001031EF"/>
    <w:rsid w:val="00103206"/>
    <w:rsid w:val="001032FB"/>
    <w:rsid w:val="00103937"/>
    <w:rsid w:val="001039B3"/>
    <w:rsid w:val="00103A74"/>
    <w:rsid w:val="00103EAB"/>
    <w:rsid w:val="00103EF3"/>
    <w:rsid w:val="00104574"/>
    <w:rsid w:val="0010493D"/>
    <w:rsid w:val="00104DA0"/>
    <w:rsid w:val="00104F85"/>
    <w:rsid w:val="0010500B"/>
    <w:rsid w:val="00105160"/>
    <w:rsid w:val="001053C1"/>
    <w:rsid w:val="00105570"/>
    <w:rsid w:val="001055D6"/>
    <w:rsid w:val="00105649"/>
    <w:rsid w:val="001056CB"/>
    <w:rsid w:val="00105812"/>
    <w:rsid w:val="00105BB9"/>
    <w:rsid w:val="00105C0A"/>
    <w:rsid w:val="00105C89"/>
    <w:rsid w:val="00105CE1"/>
    <w:rsid w:val="00105DD7"/>
    <w:rsid w:val="00105ED9"/>
    <w:rsid w:val="001067A4"/>
    <w:rsid w:val="00106916"/>
    <w:rsid w:val="00106BC9"/>
    <w:rsid w:val="00106E28"/>
    <w:rsid w:val="00107304"/>
    <w:rsid w:val="001077B1"/>
    <w:rsid w:val="00107AB8"/>
    <w:rsid w:val="00107CEA"/>
    <w:rsid w:val="00107E40"/>
    <w:rsid w:val="00107E60"/>
    <w:rsid w:val="0011008C"/>
    <w:rsid w:val="00110656"/>
    <w:rsid w:val="001109E6"/>
    <w:rsid w:val="00110D15"/>
    <w:rsid w:val="00111165"/>
    <w:rsid w:val="001113AF"/>
    <w:rsid w:val="0011147F"/>
    <w:rsid w:val="00111719"/>
    <w:rsid w:val="001117F0"/>
    <w:rsid w:val="00111999"/>
    <w:rsid w:val="00111AE9"/>
    <w:rsid w:val="00111EF2"/>
    <w:rsid w:val="001120FC"/>
    <w:rsid w:val="001124BA"/>
    <w:rsid w:val="00112645"/>
    <w:rsid w:val="0011266D"/>
    <w:rsid w:val="001126CC"/>
    <w:rsid w:val="001126F5"/>
    <w:rsid w:val="001128A8"/>
    <w:rsid w:val="001129A4"/>
    <w:rsid w:val="001129A6"/>
    <w:rsid w:val="00112AA9"/>
    <w:rsid w:val="00112C51"/>
    <w:rsid w:val="00112EA6"/>
    <w:rsid w:val="00112F21"/>
    <w:rsid w:val="00112F49"/>
    <w:rsid w:val="0011300A"/>
    <w:rsid w:val="00113028"/>
    <w:rsid w:val="0011322D"/>
    <w:rsid w:val="00113355"/>
    <w:rsid w:val="0011352F"/>
    <w:rsid w:val="001135BA"/>
    <w:rsid w:val="001142DD"/>
    <w:rsid w:val="00114919"/>
    <w:rsid w:val="001149A7"/>
    <w:rsid w:val="00114B37"/>
    <w:rsid w:val="00114BD9"/>
    <w:rsid w:val="00114F04"/>
    <w:rsid w:val="00115097"/>
    <w:rsid w:val="001151F9"/>
    <w:rsid w:val="0011524B"/>
    <w:rsid w:val="001154D5"/>
    <w:rsid w:val="00115911"/>
    <w:rsid w:val="00115945"/>
    <w:rsid w:val="00115A4E"/>
    <w:rsid w:val="001164A6"/>
    <w:rsid w:val="0011664B"/>
    <w:rsid w:val="0011678F"/>
    <w:rsid w:val="001167DF"/>
    <w:rsid w:val="001168D6"/>
    <w:rsid w:val="00116BE5"/>
    <w:rsid w:val="00116E25"/>
    <w:rsid w:val="00116F54"/>
    <w:rsid w:val="00117038"/>
    <w:rsid w:val="00117296"/>
    <w:rsid w:val="00117423"/>
    <w:rsid w:val="001174AC"/>
    <w:rsid w:val="0011755C"/>
    <w:rsid w:val="0011759E"/>
    <w:rsid w:val="001175BE"/>
    <w:rsid w:val="0011794E"/>
    <w:rsid w:val="00117A12"/>
    <w:rsid w:val="0012034E"/>
    <w:rsid w:val="0012066D"/>
    <w:rsid w:val="001208DC"/>
    <w:rsid w:val="00120A72"/>
    <w:rsid w:val="00120BF3"/>
    <w:rsid w:val="001211AD"/>
    <w:rsid w:val="001212C3"/>
    <w:rsid w:val="001213BB"/>
    <w:rsid w:val="001215C9"/>
    <w:rsid w:val="00121645"/>
    <w:rsid w:val="001216B6"/>
    <w:rsid w:val="001218ED"/>
    <w:rsid w:val="00121B38"/>
    <w:rsid w:val="00121FCF"/>
    <w:rsid w:val="00122469"/>
    <w:rsid w:val="0012248C"/>
    <w:rsid w:val="00122684"/>
    <w:rsid w:val="001228D2"/>
    <w:rsid w:val="001229D2"/>
    <w:rsid w:val="00122CC9"/>
    <w:rsid w:val="00122D7D"/>
    <w:rsid w:val="00122E5D"/>
    <w:rsid w:val="00123327"/>
    <w:rsid w:val="001233A1"/>
    <w:rsid w:val="0012371A"/>
    <w:rsid w:val="00123B33"/>
    <w:rsid w:val="00123E23"/>
    <w:rsid w:val="00123E68"/>
    <w:rsid w:val="00123E88"/>
    <w:rsid w:val="0012412F"/>
    <w:rsid w:val="0012438F"/>
    <w:rsid w:val="00124903"/>
    <w:rsid w:val="00124BE6"/>
    <w:rsid w:val="00124DD2"/>
    <w:rsid w:val="00124EB2"/>
    <w:rsid w:val="00125C01"/>
    <w:rsid w:val="00125C05"/>
    <w:rsid w:val="00125CA4"/>
    <w:rsid w:val="00125ED7"/>
    <w:rsid w:val="00126042"/>
    <w:rsid w:val="00126403"/>
    <w:rsid w:val="00126884"/>
    <w:rsid w:val="00126A1D"/>
    <w:rsid w:val="00126F94"/>
    <w:rsid w:val="001270CD"/>
    <w:rsid w:val="001271C7"/>
    <w:rsid w:val="00127206"/>
    <w:rsid w:val="00127260"/>
    <w:rsid w:val="00127427"/>
    <w:rsid w:val="00127612"/>
    <w:rsid w:val="001276A7"/>
    <w:rsid w:val="00127764"/>
    <w:rsid w:val="001278EE"/>
    <w:rsid w:val="001279D0"/>
    <w:rsid w:val="00127EA2"/>
    <w:rsid w:val="00127F35"/>
    <w:rsid w:val="0013018F"/>
    <w:rsid w:val="00130279"/>
    <w:rsid w:val="001306D6"/>
    <w:rsid w:val="00130752"/>
    <w:rsid w:val="00130753"/>
    <w:rsid w:val="001309EC"/>
    <w:rsid w:val="00130A00"/>
    <w:rsid w:val="00130B3A"/>
    <w:rsid w:val="00130B83"/>
    <w:rsid w:val="00130D48"/>
    <w:rsid w:val="00130EAE"/>
    <w:rsid w:val="00130EB7"/>
    <w:rsid w:val="001312AF"/>
    <w:rsid w:val="0013150A"/>
    <w:rsid w:val="001315A2"/>
    <w:rsid w:val="0013176A"/>
    <w:rsid w:val="00131809"/>
    <w:rsid w:val="00131B87"/>
    <w:rsid w:val="00131D2D"/>
    <w:rsid w:val="00131E6C"/>
    <w:rsid w:val="00132050"/>
    <w:rsid w:val="0013207C"/>
    <w:rsid w:val="001326B7"/>
    <w:rsid w:val="001326F8"/>
    <w:rsid w:val="00132726"/>
    <w:rsid w:val="0013278D"/>
    <w:rsid w:val="00132912"/>
    <w:rsid w:val="001329BE"/>
    <w:rsid w:val="00132BAC"/>
    <w:rsid w:val="00132CFC"/>
    <w:rsid w:val="00132F36"/>
    <w:rsid w:val="00133005"/>
    <w:rsid w:val="001330ED"/>
    <w:rsid w:val="001333BA"/>
    <w:rsid w:val="001334F6"/>
    <w:rsid w:val="0013361D"/>
    <w:rsid w:val="0013378E"/>
    <w:rsid w:val="00134123"/>
    <w:rsid w:val="00134610"/>
    <w:rsid w:val="00134727"/>
    <w:rsid w:val="0013496C"/>
    <w:rsid w:val="00134974"/>
    <w:rsid w:val="00134A28"/>
    <w:rsid w:val="00134B9D"/>
    <w:rsid w:val="00134EF2"/>
    <w:rsid w:val="001353BC"/>
    <w:rsid w:val="00135525"/>
    <w:rsid w:val="00135786"/>
    <w:rsid w:val="0013594B"/>
    <w:rsid w:val="00135972"/>
    <w:rsid w:val="00135A19"/>
    <w:rsid w:val="00135A9F"/>
    <w:rsid w:val="00136179"/>
    <w:rsid w:val="0013618B"/>
    <w:rsid w:val="00136576"/>
    <w:rsid w:val="0013659E"/>
    <w:rsid w:val="001365D3"/>
    <w:rsid w:val="0013688A"/>
    <w:rsid w:val="00136903"/>
    <w:rsid w:val="00136C03"/>
    <w:rsid w:val="00136EA1"/>
    <w:rsid w:val="00137701"/>
    <w:rsid w:val="00137706"/>
    <w:rsid w:val="001377E1"/>
    <w:rsid w:val="001378AC"/>
    <w:rsid w:val="00137BE5"/>
    <w:rsid w:val="00137CB2"/>
    <w:rsid w:val="00137CD3"/>
    <w:rsid w:val="00137E32"/>
    <w:rsid w:val="0014015A"/>
    <w:rsid w:val="0014044E"/>
    <w:rsid w:val="001405C9"/>
    <w:rsid w:val="00140A37"/>
    <w:rsid w:val="00140A67"/>
    <w:rsid w:val="00140B4E"/>
    <w:rsid w:val="001410A9"/>
    <w:rsid w:val="00141757"/>
    <w:rsid w:val="00141762"/>
    <w:rsid w:val="00141822"/>
    <w:rsid w:val="00141AC2"/>
    <w:rsid w:val="00141B82"/>
    <w:rsid w:val="00141B8E"/>
    <w:rsid w:val="00141C44"/>
    <w:rsid w:val="0014209C"/>
    <w:rsid w:val="001421B1"/>
    <w:rsid w:val="001421D0"/>
    <w:rsid w:val="0014227B"/>
    <w:rsid w:val="001426D9"/>
    <w:rsid w:val="00142B1D"/>
    <w:rsid w:val="00142BA0"/>
    <w:rsid w:val="00142C74"/>
    <w:rsid w:val="00143210"/>
    <w:rsid w:val="0014372A"/>
    <w:rsid w:val="00143748"/>
    <w:rsid w:val="00143A1B"/>
    <w:rsid w:val="00143A27"/>
    <w:rsid w:val="00143B32"/>
    <w:rsid w:val="00143BD9"/>
    <w:rsid w:val="0014405C"/>
    <w:rsid w:val="00144204"/>
    <w:rsid w:val="0014440C"/>
    <w:rsid w:val="0014451F"/>
    <w:rsid w:val="0014475B"/>
    <w:rsid w:val="00144D06"/>
    <w:rsid w:val="001455CC"/>
    <w:rsid w:val="00145817"/>
    <w:rsid w:val="00145918"/>
    <w:rsid w:val="001459D8"/>
    <w:rsid w:val="00145AFF"/>
    <w:rsid w:val="00145B29"/>
    <w:rsid w:val="00145B6F"/>
    <w:rsid w:val="00145CC4"/>
    <w:rsid w:val="00145CE8"/>
    <w:rsid w:val="00145D21"/>
    <w:rsid w:val="00146069"/>
    <w:rsid w:val="0014606D"/>
    <w:rsid w:val="00146183"/>
    <w:rsid w:val="00146445"/>
    <w:rsid w:val="001465B0"/>
    <w:rsid w:val="00146CA0"/>
    <w:rsid w:val="00146CBD"/>
    <w:rsid w:val="00147467"/>
    <w:rsid w:val="00147817"/>
    <w:rsid w:val="00147834"/>
    <w:rsid w:val="00147844"/>
    <w:rsid w:val="00147BB9"/>
    <w:rsid w:val="00147BD6"/>
    <w:rsid w:val="00147C55"/>
    <w:rsid w:val="00147CD0"/>
    <w:rsid w:val="00147F44"/>
    <w:rsid w:val="001502DB"/>
    <w:rsid w:val="00150373"/>
    <w:rsid w:val="001503BA"/>
    <w:rsid w:val="001503C8"/>
    <w:rsid w:val="001507F0"/>
    <w:rsid w:val="0015097A"/>
    <w:rsid w:val="001511AD"/>
    <w:rsid w:val="00151386"/>
    <w:rsid w:val="00151583"/>
    <w:rsid w:val="0015172E"/>
    <w:rsid w:val="00151955"/>
    <w:rsid w:val="00151A12"/>
    <w:rsid w:val="00151BB2"/>
    <w:rsid w:val="00151BD9"/>
    <w:rsid w:val="00151C2D"/>
    <w:rsid w:val="00151CE1"/>
    <w:rsid w:val="00151D3F"/>
    <w:rsid w:val="00151DAE"/>
    <w:rsid w:val="00152261"/>
    <w:rsid w:val="001527E7"/>
    <w:rsid w:val="001528BF"/>
    <w:rsid w:val="0015290C"/>
    <w:rsid w:val="001529D0"/>
    <w:rsid w:val="00152A29"/>
    <w:rsid w:val="00153000"/>
    <w:rsid w:val="00153031"/>
    <w:rsid w:val="0015312D"/>
    <w:rsid w:val="001532B4"/>
    <w:rsid w:val="00153307"/>
    <w:rsid w:val="00153732"/>
    <w:rsid w:val="001537A3"/>
    <w:rsid w:val="0015381D"/>
    <w:rsid w:val="001539BA"/>
    <w:rsid w:val="00153B22"/>
    <w:rsid w:val="00153B9A"/>
    <w:rsid w:val="00153EDA"/>
    <w:rsid w:val="00153F01"/>
    <w:rsid w:val="0015474E"/>
    <w:rsid w:val="00154789"/>
    <w:rsid w:val="00154867"/>
    <w:rsid w:val="00154BAC"/>
    <w:rsid w:val="00154F45"/>
    <w:rsid w:val="0015521F"/>
    <w:rsid w:val="00155265"/>
    <w:rsid w:val="0015571A"/>
    <w:rsid w:val="00155876"/>
    <w:rsid w:val="00155A13"/>
    <w:rsid w:val="00155A32"/>
    <w:rsid w:val="00155AA5"/>
    <w:rsid w:val="00155B12"/>
    <w:rsid w:val="00155CD9"/>
    <w:rsid w:val="00155E22"/>
    <w:rsid w:val="00155F3C"/>
    <w:rsid w:val="00155F6D"/>
    <w:rsid w:val="00156289"/>
    <w:rsid w:val="0015686E"/>
    <w:rsid w:val="00156CCB"/>
    <w:rsid w:val="00156EF4"/>
    <w:rsid w:val="00156F25"/>
    <w:rsid w:val="00157688"/>
    <w:rsid w:val="00157821"/>
    <w:rsid w:val="00157A72"/>
    <w:rsid w:val="00157BD9"/>
    <w:rsid w:val="00157C48"/>
    <w:rsid w:val="00157D16"/>
    <w:rsid w:val="00157E43"/>
    <w:rsid w:val="0016016B"/>
    <w:rsid w:val="00160386"/>
    <w:rsid w:val="001606A6"/>
    <w:rsid w:val="00160893"/>
    <w:rsid w:val="00160A9A"/>
    <w:rsid w:val="00160AD0"/>
    <w:rsid w:val="00160C79"/>
    <w:rsid w:val="00160D24"/>
    <w:rsid w:val="00160DB1"/>
    <w:rsid w:val="00160DFD"/>
    <w:rsid w:val="00160EC6"/>
    <w:rsid w:val="00161189"/>
    <w:rsid w:val="001612E1"/>
    <w:rsid w:val="0016140E"/>
    <w:rsid w:val="0016145B"/>
    <w:rsid w:val="00161479"/>
    <w:rsid w:val="00161DC1"/>
    <w:rsid w:val="00161E41"/>
    <w:rsid w:val="00161F27"/>
    <w:rsid w:val="001623D5"/>
    <w:rsid w:val="001623FB"/>
    <w:rsid w:val="001628FB"/>
    <w:rsid w:val="0016291D"/>
    <w:rsid w:val="00162986"/>
    <w:rsid w:val="00162D5B"/>
    <w:rsid w:val="00162E28"/>
    <w:rsid w:val="001631C7"/>
    <w:rsid w:val="0016331D"/>
    <w:rsid w:val="001633DC"/>
    <w:rsid w:val="00163436"/>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4A"/>
    <w:rsid w:val="001651E1"/>
    <w:rsid w:val="001653F8"/>
    <w:rsid w:val="0016547B"/>
    <w:rsid w:val="0016551B"/>
    <w:rsid w:val="00165528"/>
    <w:rsid w:val="001655FF"/>
    <w:rsid w:val="0016584C"/>
    <w:rsid w:val="001658EF"/>
    <w:rsid w:val="00165BBB"/>
    <w:rsid w:val="00165DBC"/>
    <w:rsid w:val="00165F6C"/>
    <w:rsid w:val="0016605B"/>
    <w:rsid w:val="0016622F"/>
    <w:rsid w:val="001668E5"/>
    <w:rsid w:val="00166905"/>
    <w:rsid w:val="00166941"/>
    <w:rsid w:val="00166AE0"/>
    <w:rsid w:val="00166D7B"/>
    <w:rsid w:val="00167384"/>
    <w:rsid w:val="00167535"/>
    <w:rsid w:val="0016758C"/>
    <w:rsid w:val="001676BC"/>
    <w:rsid w:val="001677F2"/>
    <w:rsid w:val="001677F9"/>
    <w:rsid w:val="00167846"/>
    <w:rsid w:val="001678FF"/>
    <w:rsid w:val="00167AE3"/>
    <w:rsid w:val="00167B82"/>
    <w:rsid w:val="00167C0C"/>
    <w:rsid w:val="00167E3C"/>
    <w:rsid w:val="00167F13"/>
    <w:rsid w:val="00167F64"/>
    <w:rsid w:val="001700AE"/>
    <w:rsid w:val="00170169"/>
    <w:rsid w:val="001702B2"/>
    <w:rsid w:val="001707AA"/>
    <w:rsid w:val="0017087D"/>
    <w:rsid w:val="0017096B"/>
    <w:rsid w:val="00170CC0"/>
    <w:rsid w:val="00170ED8"/>
    <w:rsid w:val="00171158"/>
    <w:rsid w:val="00171247"/>
    <w:rsid w:val="00171304"/>
    <w:rsid w:val="00171558"/>
    <w:rsid w:val="001717AE"/>
    <w:rsid w:val="001719A1"/>
    <w:rsid w:val="00171AA1"/>
    <w:rsid w:val="00171B9B"/>
    <w:rsid w:val="00171E9B"/>
    <w:rsid w:val="001724EA"/>
    <w:rsid w:val="00172501"/>
    <w:rsid w:val="001726E9"/>
    <w:rsid w:val="00172A56"/>
    <w:rsid w:val="00172D8C"/>
    <w:rsid w:val="00173067"/>
    <w:rsid w:val="00173145"/>
    <w:rsid w:val="00173391"/>
    <w:rsid w:val="001736AF"/>
    <w:rsid w:val="00173794"/>
    <w:rsid w:val="0017380E"/>
    <w:rsid w:val="00173A43"/>
    <w:rsid w:val="00173B71"/>
    <w:rsid w:val="001743B2"/>
    <w:rsid w:val="00174A69"/>
    <w:rsid w:val="00174A71"/>
    <w:rsid w:val="00174D4B"/>
    <w:rsid w:val="00174F3D"/>
    <w:rsid w:val="00175142"/>
    <w:rsid w:val="00175433"/>
    <w:rsid w:val="00175564"/>
    <w:rsid w:val="001755B5"/>
    <w:rsid w:val="001759F9"/>
    <w:rsid w:val="00175C2D"/>
    <w:rsid w:val="00176047"/>
    <w:rsid w:val="0017604F"/>
    <w:rsid w:val="001761D8"/>
    <w:rsid w:val="00176232"/>
    <w:rsid w:val="001762ED"/>
    <w:rsid w:val="0017658B"/>
    <w:rsid w:val="0017669A"/>
    <w:rsid w:val="00176707"/>
    <w:rsid w:val="00176731"/>
    <w:rsid w:val="0017685B"/>
    <w:rsid w:val="00176D09"/>
    <w:rsid w:val="00176D18"/>
    <w:rsid w:val="00176D63"/>
    <w:rsid w:val="00176EB2"/>
    <w:rsid w:val="00176F50"/>
    <w:rsid w:val="001770D0"/>
    <w:rsid w:val="00177257"/>
    <w:rsid w:val="00177528"/>
    <w:rsid w:val="0017762D"/>
    <w:rsid w:val="00177AF9"/>
    <w:rsid w:val="00177CD9"/>
    <w:rsid w:val="00177EA7"/>
    <w:rsid w:val="00180417"/>
    <w:rsid w:val="00180604"/>
    <w:rsid w:val="001807A4"/>
    <w:rsid w:val="00180846"/>
    <w:rsid w:val="001808FF"/>
    <w:rsid w:val="00180A6B"/>
    <w:rsid w:val="00180CB0"/>
    <w:rsid w:val="00180E1C"/>
    <w:rsid w:val="00180F9F"/>
    <w:rsid w:val="001811C1"/>
    <w:rsid w:val="00181402"/>
    <w:rsid w:val="00181767"/>
    <w:rsid w:val="00181946"/>
    <w:rsid w:val="00182240"/>
    <w:rsid w:val="001824BF"/>
    <w:rsid w:val="001824C2"/>
    <w:rsid w:val="00182764"/>
    <w:rsid w:val="001829FA"/>
    <w:rsid w:val="00182B11"/>
    <w:rsid w:val="001830A4"/>
    <w:rsid w:val="00183114"/>
    <w:rsid w:val="00183510"/>
    <w:rsid w:val="0018370D"/>
    <w:rsid w:val="00183C1A"/>
    <w:rsid w:val="00183C8D"/>
    <w:rsid w:val="00183D05"/>
    <w:rsid w:val="00183F08"/>
    <w:rsid w:val="00183FE9"/>
    <w:rsid w:val="00184082"/>
    <w:rsid w:val="00184249"/>
    <w:rsid w:val="00184777"/>
    <w:rsid w:val="00184800"/>
    <w:rsid w:val="00184A88"/>
    <w:rsid w:val="00184C61"/>
    <w:rsid w:val="00184F73"/>
    <w:rsid w:val="001851FD"/>
    <w:rsid w:val="001854C4"/>
    <w:rsid w:val="0018573F"/>
    <w:rsid w:val="00185767"/>
    <w:rsid w:val="00185A5F"/>
    <w:rsid w:val="00185B5F"/>
    <w:rsid w:val="00185C27"/>
    <w:rsid w:val="0018605E"/>
    <w:rsid w:val="001861D7"/>
    <w:rsid w:val="0018626C"/>
    <w:rsid w:val="001868D2"/>
    <w:rsid w:val="00186C08"/>
    <w:rsid w:val="00186D4C"/>
    <w:rsid w:val="00186DEA"/>
    <w:rsid w:val="00186F10"/>
    <w:rsid w:val="00187468"/>
    <w:rsid w:val="00187BEE"/>
    <w:rsid w:val="00187F22"/>
    <w:rsid w:val="00187F78"/>
    <w:rsid w:val="00187F87"/>
    <w:rsid w:val="00190065"/>
    <w:rsid w:val="0019057E"/>
    <w:rsid w:val="0019079E"/>
    <w:rsid w:val="001907C4"/>
    <w:rsid w:val="00190F68"/>
    <w:rsid w:val="00190F9D"/>
    <w:rsid w:val="0019117F"/>
    <w:rsid w:val="00191509"/>
    <w:rsid w:val="00191880"/>
    <w:rsid w:val="0019194B"/>
    <w:rsid w:val="00191D14"/>
    <w:rsid w:val="00191D8B"/>
    <w:rsid w:val="00191ECD"/>
    <w:rsid w:val="0019214A"/>
    <w:rsid w:val="001922A4"/>
    <w:rsid w:val="00192497"/>
    <w:rsid w:val="00192525"/>
    <w:rsid w:val="001927F4"/>
    <w:rsid w:val="00192842"/>
    <w:rsid w:val="001928FA"/>
    <w:rsid w:val="001929DB"/>
    <w:rsid w:val="00192E4F"/>
    <w:rsid w:val="001930B9"/>
    <w:rsid w:val="001932DB"/>
    <w:rsid w:val="001932E5"/>
    <w:rsid w:val="00193307"/>
    <w:rsid w:val="001934A6"/>
    <w:rsid w:val="001938A7"/>
    <w:rsid w:val="001939E5"/>
    <w:rsid w:val="00193FB1"/>
    <w:rsid w:val="001941C2"/>
    <w:rsid w:val="001941FA"/>
    <w:rsid w:val="0019423B"/>
    <w:rsid w:val="00194C1C"/>
    <w:rsid w:val="00194C6D"/>
    <w:rsid w:val="001952A2"/>
    <w:rsid w:val="00195321"/>
    <w:rsid w:val="00195C63"/>
    <w:rsid w:val="00195CD7"/>
    <w:rsid w:val="00195E70"/>
    <w:rsid w:val="0019619C"/>
    <w:rsid w:val="00196A3C"/>
    <w:rsid w:val="00196DC5"/>
    <w:rsid w:val="00196E9F"/>
    <w:rsid w:val="00196F6F"/>
    <w:rsid w:val="001970DE"/>
    <w:rsid w:val="00197577"/>
    <w:rsid w:val="001978EA"/>
    <w:rsid w:val="0019797A"/>
    <w:rsid w:val="00197A3F"/>
    <w:rsid w:val="00197B2C"/>
    <w:rsid w:val="00197C17"/>
    <w:rsid w:val="00197C5E"/>
    <w:rsid w:val="00197CBA"/>
    <w:rsid w:val="001A0275"/>
    <w:rsid w:val="001A0308"/>
    <w:rsid w:val="001A0EE2"/>
    <w:rsid w:val="001A1084"/>
    <w:rsid w:val="001A15EE"/>
    <w:rsid w:val="001A17F5"/>
    <w:rsid w:val="001A181F"/>
    <w:rsid w:val="001A18AB"/>
    <w:rsid w:val="001A1AF2"/>
    <w:rsid w:val="001A1CCE"/>
    <w:rsid w:val="001A2279"/>
    <w:rsid w:val="001A2337"/>
    <w:rsid w:val="001A236E"/>
    <w:rsid w:val="001A25E0"/>
    <w:rsid w:val="001A26ED"/>
    <w:rsid w:val="001A29A0"/>
    <w:rsid w:val="001A29E7"/>
    <w:rsid w:val="001A2A37"/>
    <w:rsid w:val="001A2C5C"/>
    <w:rsid w:val="001A2CBF"/>
    <w:rsid w:val="001A2E6B"/>
    <w:rsid w:val="001A3353"/>
    <w:rsid w:val="001A338F"/>
    <w:rsid w:val="001A362D"/>
    <w:rsid w:val="001A36E0"/>
    <w:rsid w:val="001A3BC5"/>
    <w:rsid w:val="001A3F69"/>
    <w:rsid w:val="001A3F99"/>
    <w:rsid w:val="001A40FD"/>
    <w:rsid w:val="001A411E"/>
    <w:rsid w:val="001A458F"/>
    <w:rsid w:val="001A45C8"/>
    <w:rsid w:val="001A4992"/>
    <w:rsid w:val="001A4A56"/>
    <w:rsid w:val="001A4F16"/>
    <w:rsid w:val="001A4F27"/>
    <w:rsid w:val="001A51EB"/>
    <w:rsid w:val="001A551B"/>
    <w:rsid w:val="001A5AF7"/>
    <w:rsid w:val="001A5B25"/>
    <w:rsid w:val="001A5D41"/>
    <w:rsid w:val="001A5DC8"/>
    <w:rsid w:val="001A5F47"/>
    <w:rsid w:val="001A5F9D"/>
    <w:rsid w:val="001A630A"/>
    <w:rsid w:val="001A66D1"/>
    <w:rsid w:val="001A673D"/>
    <w:rsid w:val="001A6986"/>
    <w:rsid w:val="001A69A2"/>
    <w:rsid w:val="001A6AF5"/>
    <w:rsid w:val="001A6C8A"/>
    <w:rsid w:val="001A6D7A"/>
    <w:rsid w:val="001A71BA"/>
    <w:rsid w:val="001A727B"/>
    <w:rsid w:val="001A75F9"/>
    <w:rsid w:val="001A7917"/>
    <w:rsid w:val="001A7D4F"/>
    <w:rsid w:val="001A7E1E"/>
    <w:rsid w:val="001B03B7"/>
    <w:rsid w:val="001B0675"/>
    <w:rsid w:val="001B071E"/>
    <w:rsid w:val="001B09AD"/>
    <w:rsid w:val="001B0AF4"/>
    <w:rsid w:val="001B0BCC"/>
    <w:rsid w:val="001B0D6E"/>
    <w:rsid w:val="001B0F80"/>
    <w:rsid w:val="001B12EA"/>
    <w:rsid w:val="001B1641"/>
    <w:rsid w:val="001B16B3"/>
    <w:rsid w:val="001B16C0"/>
    <w:rsid w:val="001B1714"/>
    <w:rsid w:val="001B18AD"/>
    <w:rsid w:val="001B1D92"/>
    <w:rsid w:val="001B1E09"/>
    <w:rsid w:val="001B1E4A"/>
    <w:rsid w:val="001B1E50"/>
    <w:rsid w:val="001B213D"/>
    <w:rsid w:val="001B21B7"/>
    <w:rsid w:val="001B2441"/>
    <w:rsid w:val="001B284C"/>
    <w:rsid w:val="001B28AD"/>
    <w:rsid w:val="001B2958"/>
    <w:rsid w:val="001B2F49"/>
    <w:rsid w:val="001B30F1"/>
    <w:rsid w:val="001B311D"/>
    <w:rsid w:val="001B3217"/>
    <w:rsid w:val="001B33B8"/>
    <w:rsid w:val="001B3435"/>
    <w:rsid w:val="001B3934"/>
    <w:rsid w:val="001B3A67"/>
    <w:rsid w:val="001B3AC1"/>
    <w:rsid w:val="001B3B5D"/>
    <w:rsid w:val="001B3C54"/>
    <w:rsid w:val="001B3C75"/>
    <w:rsid w:val="001B3C7E"/>
    <w:rsid w:val="001B3DA3"/>
    <w:rsid w:val="001B42EA"/>
    <w:rsid w:val="001B454B"/>
    <w:rsid w:val="001B455B"/>
    <w:rsid w:val="001B45ED"/>
    <w:rsid w:val="001B47D5"/>
    <w:rsid w:val="001B4A99"/>
    <w:rsid w:val="001B4BDD"/>
    <w:rsid w:val="001B4F0D"/>
    <w:rsid w:val="001B5008"/>
    <w:rsid w:val="001B52C1"/>
    <w:rsid w:val="001B53F1"/>
    <w:rsid w:val="001B554E"/>
    <w:rsid w:val="001B5554"/>
    <w:rsid w:val="001B5586"/>
    <w:rsid w:val="001B5602"/>
    <w:rsid w:val="001B577C"/>
    <w:rsid w:val="001B588D"/>
    <w:rsid w:val="001B589A"/>
    <w:rsid w:val="001B59BC"/>
    <w:rsid w:val="001B5A9B"/>
    <w:rsid w:val="001B5B02"/>
    <w:rsid w:val="001B5DB9"/>
    <w:rsid w:val="001B5E0D"/>
    <w:rsid w:val="001B5F0C"/>
    <w:rsid w:val="001B5F15"/>
    <w:rsid w:val="001B5F20"/>
    <w:rsid w:val="001B610D"/>
    <w:rsid w:val="001B6227"/>
    <w:rsid w:val="001B65F9"/>
    <w:rsid w:val="001B6669"/>
    <w:rsid w:val="001B677D"/>
    <w:rsid w:val="001B691F"/>
    <w:rsid w:val="001B6DB2"/>
    <w:rsid w:val="001B6F9F"/>
    <w:rsid w:val="001B7010"/>
    <w:rsid w:val="001B717E"/>
    <w:rsid w:val="001B72B9"/>
    <w:rsid w:val="001B7323"/>
    <w:rsid w:val="001B7370"/>
    <w:rsid w:val="001B7378"/>
    <w:rsid w:val="001B749D"/>
    <w:rsid w:val="001B78DF"/>
    <w:rsid w:val="001B7906"/>
    <w:rsid w:val="001B79C2"/>
    <w:rsid w:val="001B7CA9"/>
    <w:rsid w:val="001B7E6F"/>
    <w:rsid w:val="001B7F44"/>
    <w:rsid w:val="001C01A3"/>
    <w:rsid w:val="001C01B7"/>
    <w:rsid w:val="001C03E6"/>
    <w:rsid w:val="001C0AD5"/>
    <w:rsid w:val="001C0B12"/>
    <w:rsid w:val="001C0B2B"/>
    <w:rsid w:val="001C0B54"/>
    <w:rsid w:val="001C0BC4"/>
    <w:rsid w:val="001C0DDE"/>
    <w:rsid w:val="001C0E35"/>
    <w:rsid w:val="001C0EC0"/>
    <w:rsid w:val="001C1282"/>
    <w:rsid w:val="001C1A97"/>
    <w:rsid w:val="001C1B88"/>
    <w:rsid w:val="001C1CAC"/>
    <w:rsid w:val="001C1D73"/>
    <w:rsid w:val="001C1FE2"/>
    <w:rsid w:val="001C2137"/>
    <w:rsid w:val="001C21BC"/>
    <w:rsid w:val="001C235F"/>
    <w:rsid w:val="001C2408"/>
    <w:rsid w:val="001C2710"/>
    <w:rsid w:val="001C30F4"/>
    <w:rsid w:val="001C3385"/>
    <w:rsid w:val="001C341E"/>
    <w:rsid w:val="001C347B"/>
    <w:rsid w:val="001C34A5"/>
    <w:rsid w:val="001C3568"/>
    <w:rsid w:val="001C36B4"/>
    <w:rsid w:val="001C3779"/>
    <w:rsid w:val="001C3CF5"/>
    <w:rsid w:val="001C3D68"/>
    <w:rsid w:val="001C41EF"/>
    <w:rsid w:val="001C44C6"/>
    <w:rsid w:val="001C45BA"/>
    <w:rsid w:val="001C4A3B"/>
    <w:rsid w:val="001C4D23"/>
    <w:rsid w:val="001C4D2C"/>
    <w:rsid w:val="001C4E90"/>
    <w:rsid w:val="001C4F0D"/>
    <w:rsid w:val="001C4FD9"/>
    <w:rsid w:val="001C523B"/>
    <w:rsid w:val="001C52F0"/>
    <w:rsid w:val="001C5408"/>
    <w:rsid w:val="001C545D"/>
    <w:rsid w:val="001C56C5"/>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63B"/>
    <w:rsid w:val="001C6E8E"/>
    <w:rsid w:val="001C7268"/>
    <w:rsid w:val="001C75C2"/>
    <w:rsid w:val="001C7691"/>
    <w:rsid w:val="001C78FC"/>
    <w:rsid w:val="001C79B9"/>
    <w:rsid w:val="001C7EA7"/>
    <w:rsid w:val="001D0047"/>
    <w:rsid w:val="001D0196"/>
    <w:rsid w:val="001D0310"/>
    <w:rsid w:val="001D06E7"/>
    <w:rsid w:val="001D096F"/>
    <w:rsid w:val="001D0C4B"/>
    <w:rsid w:val="001D0DD1"/>
    <w:rsid w:val="001D121B"/>
    <w:rsid w:val="001D147E"/>
    <w:rsid w:val="001D155F"/>
    <w:rsid w:val="001D1794"/>
    <w:rsid w:val="001D196E"/>
    <w:rsid w:val="001D1ADA"/>
    <w:rsid w:val="001D1B16"/>
    <w:rsid w:val="001D1D33"/>
    <w:rsid w:val="001D23EF"/>
    <w:rsid w:val="001D2527"/>
    <w:rsid w:val="001D2803"/>
    <w:rsid w:val="001D2A8A"/>
    <w:rsid w:val="001D2CCD"/>
    <w:rsid w:val="001D3425"/>
    <w:rsid w:val="001D3507"/>
    <w:rsid w:val="001D35C8"/>
    <w:rsid w:val="001D363E"/>
    <w:rsid w:val="001D38B2"/>
    <w:rsid w:val="001D3A75"/>
    <w:rsid w:val="001D3CC4"/>
    <w:rsid w:val="001D3E8F"/>
    <w:rsid w:val="001D41AD"/>
    <w:rsid w:val="001D4208"/>
    <w:rsid w:val="001D427C"/>
    <w:rsid w:val="001D4355"/>
    <w:rsid w:val="001D44CC"/>
    <w:rsid w:val="001D4536"/>
    <w:rsid w:val="001D47C4"/>
    <w:rsid w:val="001D48C2"/>
    <w:rsid w:val="001D4997"/>
    <w:rsid w:val="001D4D21"/>
    <w:rsid w:val="001D4D75"/>
    <w:rsid w:val="001D59CE"/>
    <w:rsid w:val="001D5A0E"/>
    <w:rsid w:val="001D5B07"/>
    <w:rsid w:val="001D5C94"/>
    <w:rsid w:val="001D5E19"/>
    <w:rsid w:val="001D6414"/>
    <w:rsid w:val="001D649A"/>
    <w:rsid w:val="001D6C50"/>
    <w:rsid w:val="001D6D31"/>
    <w:rsid w:val="001D6D7C"/>
    <w:rsid w:val="001D6DB4"/>
    <w:rsid w:val="001D6E2D"/>
    <w:rsid w:val="001D6F39"/>
    <w:rsid w:val="001D727A"/>
    <w:rsid w:val="001D74FE"/>
    <w:rsid w:val="001D7631"/>
    <w:rsid w:val="001D792A"/>
    <w:rsid w:val="001D7ACB"/>
    <w:rsid w:val="001D7B72"/>
    <w:rsid w:val="001D7B81"/>
    <w:rsid w:val="001D7D70"/>
    <w:rsid w:val="001D7F12"/>
    <w:rsid w:val="001E00B0"/>
    <w:rsid w:val="001E00C8"/>
    <w:rsid w:val="001E085D"/>
    <w:rsid w:val="001E0948"/>
    <w:rsid w:val="001E097F"/>
    <w:rsid w:val="001E0A66"/>
    <w:rsid w:val="001E104E"/>
    <w:rsid w:val="001E1051"/>
    <w:rsid w:val="001E1278"/>
    <w:rsid w:val="001E1901"/>
    <w:rsid w:val="001E19A0"/>
    <w:rsid w:val="001E19EA"/>
    <w:rsid w:val="001E1B11"/>
    <w:rsid w:val="001E1E80"/>
    <w:rsid w:val="001E1F07"/>
    <w:rsid w:val="001E23CB"/>
    <w:rsid w:val="001E249D"/>
    <w:rsid w:val="001E262E"/>
    <w:rsid w:val="001E2650"/>
    <w:rsid w:val="001E27B6"/>
    <w:rsid w:val="001E27FE"/>
    <w:rsid w:val="001E2B0B"/>
    <w:rsid w:val="001E2B65"/>
    <w:rsid w:val="001E2ECA"/>
    <w:rsid w:val="001E2F8C"/>
    <w:rsid w:val="001E3367"/>
    <w:rsid w:val="001E345C"/>
    <w:rsid w:val="001E36AA"/>
    <w:rsid w:val="001E37C1"/>
    <w:rsid w:val="001E3AB0"/>
    <w:rsid w:val="001E3ADE"/>
    <w:rsid w:val="001E3C84"/>
    <w:rsid w:val="001E3CB1"/>
    <w:rsid w:val="001E3CBF"/>
    <w:rsid w:val="001E3DEA"/>
    <w:rsid w:val="001E3E66"/>
    <w:rsid w:val="001E3E96"/>
    <w:rsid w:val="001E3FA2"/>
    <w:rsid w:val="001E416D"/>
    <w:rsid w:val="001E4190"/>
    <w:rsid w:val="001E43D4"/>
    <w:rsid w:val="001E43E1"/>
    <w:rsid w:val="001E44AD"/>
    <w:rsid w:val="001E44CD"/>
    <w:rsid w:val="001E44F5"/>
    <w:rsid w:val="001E4547"/>
    <w:rsid w:val="001E4562"/>
    <w:rsid w:val="001E4E11"/>
    <w:rsid w:val="001E4EB7"/>
    <w:rsid w:val="001E4F42"/>
    <w:rsid w:val="001E4FF3"/>
    <w:rsid w:val="001E502B"/>
    <w:rsid w:val="001E564C"/>
    <w:rsid w:val="001E5677"/>
    <w:rsid w:val="001E58A1"/>
    <w:rsid w:val="001E594C"/>
    <w:rsid w:val="001E59F8"/>
    <w:rsid w:val="001E5A02"/>
    <w:rsid w:val="001E5A5B"/>
    <w:rsid w:val="001E5DE6"/>
    <w:rsid w:val="001E5E19"/>
    <w:rsid w:val="001E63A9"/>
    <w:rsid w:val="001E655E"/>
    <w:rsid w:val="001E6594"/>
    <w:rsid w:val="001E6639"/>
    <w:rsid w:val="001E66DA"/>
    <w:rsid w:val="001E6A3F"/>
    <w:rsid w:val="001E6DD2"/>
    <w:rsid w:val="001E700A"/>
    <w:rsid w:val="001E7352"/>
    <w:rsid w:val="001E76C5"/>
    <w:rsid w:val="001E7881"/>
    <w:rsid w:val="001E78C0"/>
    <w:rsid w:val="001E7974"/>
    <w:rsid w:val="001E7E2B"/>
    <w:rsid w:val="001F0081"/>
    <w:rsid w:val="001F00A4"/>
    <w:rsid w:val="001F01BF"/>
    <w:rsid w:val="001F02FA"/>
    <w:rsid w:val="001F06AE"/>
    <w:rsid w:val="001F0A03"/>
    <w:rsid w:val="001F0A85"/>
    <w:rsid w:val="001F0AAC"/>
    <w:rsid w:val="001F0BB4"/>
    <w:rsid w:val="001F0DAF"/>
    <w:rsid w:val="001F1020"/>
    <w:rsid w:val="001F11BD"/>
    <w:rsid w:val="001F1319"/>
    <w:rsid w:val="001F1395"/>
    <w:rsid w:val="001F1459"/>
    <w:rsid w:val="001F16CB"/>
    <w:rsid w:val="001F1704"/>
    <w:rsid w:val="001F18CB"/>
    <w:rsid w:val="001F1B0C"/>
    <w:rsid w:val="001F1CA5"/>
    <w:rsid w:val="001F1CAC"/>
    <w:rsid w:val="001F1E84"/>
    <w:rsid w:val="001F1E99"/>
    <w:rsid w:val="001F1F19"/>
    <w:rsid w:val="001F1F7A"/>
    <w:rsid w:val="001F2723"/>
    <w:rsid w:val="001F2804"/>
    <w:rsid w:val="001F2A24"/>
    <w:rsid w:val="001F369D"/>
    <w:rsid w:val="001F3857"/>
    <w:rsid w:val="001F3C10"/>
    <w:rsid w:val="001F3FCA"/>
    <w:rsid w:val="001F40BC"/>
    <w:rsid w:val="001F463F"/>
    <w:rsid w:val="001F47C3"/>
    <w:rsid w:val="001F47EF"/>
    <w:rsid w:val="001F488D"/>
    <w:rsid w:val="001F4893"/>
    <w:rsid w:val="001F49B7"/>
    <w:rsid w:val="001F4D40"/>
    <w:rsid w:val="001F4E98"/>
    <w:rsid w:val="001F4F23"/>
    <w:rsid w:val="001F4F3B"/>
    <w:rsid w:val="001F4FED"/>
    <w:rsid w:val="001F52ED"/>
    <w:rsid w:val="001F5C8B"/>
    <w:rsid w:val="001F5D68"/>
    <w:rsid w:val="001F61A0"/>
    <w:rsid w:val="001F649D"/>
    <w:rsid w:val="001F676E"/>
    <w:rsid w:val="001F67E4"/>
    <w:rsid w:val="001F6B80"/>
    <w:rsid w:val="001F6C0D"/>
    <w:rsid w:val="001F6CB4"/>
    <w:rsid w:val="001F6DC8"/>
    <w:rsid w:val="001F70D7"/>
    <w:rsid w:val="001F744D"/>
    <w:rsid w:val="001F7819"/>
    <w:rsid w:val="001F7C6D"/>
    <w:rsid w:val="0020038E"/>
    <w:rsid w:val="002003C4"/>
    <w:rsid w:val="002004FE"/>
    <w:rsid w:val="0020073F"/>
    <w:rsid w:val="002007CD"/>
    <w:rsid w:val="002007F1"/>
    <w:rsid w:val="00200BEA"/>
    <w:rsid w:val="00200C81"/>
    <w:rsid w:val="00201282"/>
    <w:rsid w:val="002012AC"/>
    <w:rsid w:val="00201693"/>
    <w:rsid w:val="00201A31"/>
    <w:rsid w:val="00201D35"/>
    <w:rsid w:val="0020210B"/>
    <w:rsid w:val="00202831"/>
    <w:rsid w:val="00202DFA"/>
    <w:rsid w:val="00202E1A"/>
    <w:rsid w:val="00203036"/>
    <w:rsid w:val="002030BC"/>
    <w:rsid w:val="00203590"/>
    <w:rsid w:val="00203616"/>
    <w:rsid w:val="0020379F"/>
    <w:rsid w:val="00203B81"/>
    <w:rsid w:val="00203BDA"/>
    <w:rsid w:val="00203C89"/>
    <w:rsid w:val="00203CB6"/>
    <w:rsid w:val="00203E4C"/>
    <w:rsid w:val="002040C9"/>
    <w:rsid w:val="002041CE"/>
    <w:rsid w:val="002041F0"/>
    <w:rsid w:val="00204219"/>
    <w:rsid w:val="002043AC"/>
    <w:rsid w:val="002045AC"/>
    <w:rsid w:val="00204689"/>
    <w:rsid w:val="0020496E"/>
    <w:rsid w:val="0020540C"/>
    <w:rsid w:val="0020546A"/>
    <w:rsid w:val="0020571C"/>
    <w:rsid w:val="00205AD4"/>
    <w:rsid w:val="00205BBB"/>
    <w:rsid w:val="00205CC9"/>
    <w:rsid w:val="002060C8"/>
    <w:rsid w:val="002064AD"/>
    <w:rsid w:val="0020655B"/>
    <w:rsid w:val="0020671E"/>
    <w:rsid w:val="0020677C"/>
    <w:rsid w:val="00206830"/>
    <w:rsid w:val="00206916"/>
    <w:rsid w:val="00206A0A"/>
    <w:rsid w:val="00206CB7"/>
    <w:rsid w:val="00206D59"/>
    <w:rsid w:val="00207136"/>
    <w:rsid w:val="0020732C"/>
    <w:rsid w:val="002075FD"/>
    <w:rsid w:val="00207641"/>
    <w:rsid w:val="0020769D"/>
    <w:rsid w:val="002077D6"/>
    <w:rsid w:val="00207919"/>
    <w:rsid w:val="00207C49"/>
    <w:rsid w:val="00210807"/>
    <w:rsid w:val="00210B8E"/>
    <w:rsid w:val="00210CD7"/>
    <w:rsid w:val="0021127D"/>
    <w:rsid w:val="002112DA"/>
    <w:rsid w:val="00211D8C"/>
    <w:rsid w:val="0021211A"/>
    <w:rsid w:val="00212250"/>
    <w:rsid w:val="00212651"/>
    <w:rsid w:val="0021268F"/>
    <w:rsid w:val="00212756"/>
    <w:rsid w:val="0021287E"/>
    <w:rsid w:val="0021294F"/>
    <w:rsid w:val="00212B22"/>
    <w:rsid w:val="00212B92"/>
    <w:rsid w:val="00212C47"/>
    <w:rsid w:val="00212D9B"/>
    <w:rsid w:val="00212DE0"/>
    <w:rsid w:val="00212FBD"/>
    <w:rsid w:val="0021328F"/>
    <w:rsid w:val="002138FA"/>
    <w:rsid w:val="00213A9A"/>
    <w:rsid w:val="00213B48"/>
    <w:rsid w:val="00213D59"/>
    <w:rsid w:val="00213E13"/>
    <w:rsid w:val="002140A6"/>
    <w:rsid w:val="00214240"/>
    <w:rsid w:val="0021458B"/>
    <w:rsid w:val="002146A8"/>
    <w:rsid w:val="00214901"/>
    <w:rsid w:val="00214B26"/>
    <w:rsid w:val="00214B4C"/>
    <w:rsid w:val="00214C34"/>
    <w:rsid w:val="00214C82"/>
    <w:rsid w:val="002151C8"/>
    <w:rsid w:val="002154FB"/>
    <w:rsid w:val="002156A1"/>
    <w:rsid w:val="00215728"/>
    <w:rsid w:val="002157BD"/>
    <w:rsid w:val="00215939"/>
    <w:rsid w:val="002159C0"/>
    <w:rsid w:val="00215CCC"/>
    <w:rsid w:val="00215F38"/>
    <w:rsid w:val="00216096"/>
    <w:rsid w:val="0021612A"/>
    <w:rsid w:val="002161DC"/>
    <w:rsid w:val="0021641A"/>
    <w:rsid w:val="0021654E"/>
    <w:rsid w:val="0021696C"/>
    <w:rsid w:val="00216BD1"/>
    <w:rsid w:val="00216E9D"/>
    <w:rsid w:val="00216F8A"/>
    <w:rsid w:val="00216FDC"/>
    <w:rsid w:val="00217368"/>
    <w:rsid w:val="00217420"/>
    <w:rsid w:val="00217444"/>
    <w:rsid w:val="002176D8"/>
    <w:rsid w:val="00217923"/>
    <w:rsid w:val="00217997"/>
    <w:rsid w:val="002179B9"/>
    <w:rsid w:val="002179E1"/>
    <w:rsid w:val="00217AE5"/>
    <w:rsid w:val="00217E09"/>
    <w:rsid w:val="00220752"/>
    <w:rsid w:val="0022077A"/>
    <w:rsid w:val="00220968"/>
    <w:rsid w:val="00220A81"/>
    <w:rsid w:val="00220BD7"/>
    <w:rsid w:val="00220D39"/>
    <w:rsid w:val="00220DAD"/>
    <w:rsid w:val="00220DAE"/>
    <w:rsid w:val="00220FA4"/>
    <w:rsid w:val="00221033"/>
    <w:rsid w:val="002210AD"/>
    <w:rsid w:val="00221404"/>
    <w:rsid w:val="002214C5"/>
    <w:rsid w:val="00221675"/>
    <w:rsid w:val="0022195D"/>
    <w:rsid w:val="00221D1E"/>
    <w:rsid w:val="00221F3B"/>
    <w:rsid w:val="00222007"/>
    <w:rsid w:val="00222285"/>
    <w:rsid w:val="002222BD"/>
    <w:rsid w:val="00222AEC"/>
    <w:rsid w:val="00222B25"/>
    <w:rsid w:val="00222C20"/>
    <w:rsid w:val="00222C69"/>
    <w:rsid w:val="00222D09"/>
    <w:rsid w:val="00222D66"/>
    <w:rsid w:val="00222EA4"/>
    <w:rsid w:val="00222F65"/>
    <w:rsid w:val="00222FCE"/>
    <w:rsid w:val="002230CF"/>
    <w:rsid w:val="002231BE"/>
    <w:rsid w:val="002234FA"/>
    <w:rsid w:val="002238CC"/>
    <w:rsid w:val="00223BBC"/>
    <w:rsid w:val="0022423E"/>
    <w:rsid w:val="00224312"/>
    <w:rsid w:val="00224421"/>
    <w:rsid w:val="0022462D"/>
    <w:rsid w:val="002247B8"/>
    <w:rsid w:val="00224B84"/>
    <w:rsid w:val="00224C45"/>
    <w:rsid w:val="002251BE"/>
    <w:rsid w:val="00225241"/>
    <w:rsid w:val="002254AD"/>
    <w:rsid w:val="00225551"/>
    <w:rsid w:val="00225CB5"/>
    <w:rsid w:val="00225F95"/>
    <w:rsid w:val="00226340"/>
    <w:rsid w:val="002263E3"/>
    <w:rsid w:val="00226865"/>
    <w:rsid w:val="00226A11"/>
    <w:rsid w:val="00226BB0"/>
    <w:rsid w:val="00226C12"/>
    <w:rsid w:val="00227021"/>
    <w:rsid w:val="00227055"/>
    <w:rsid w:val="00227099"/>
    <w:rsid w:val="00227231"/>
    <w:rsid w:val="0022746C"/>
    <w:rsid w:val="00227A55"/>
    <w:rsid w:val="00227B0D"/>
    <w:rsid w:val="00227B62"/>
    <w:rsid w:val="002302DB"/>
    <w:rsid w:val="002306B4"/>
    <w:rsid w:val="00230874"/>
    <w:rsid w:val="00230AC0"/>
    <w:rsid w:val="00230EF1"/>
    <w:rsid w:val="0023142D"/>
    <w:rsid w:val="00231D56"/>
    <w:rsid w:val="00231E3A"/>
    <w:rsid w:val="0023222B"/>
    <w:rsid w:val="0023232C"/>
    <w:rsid w:val="0023247D"/>
    <w:rsid w:val="002324A4"/>
    <w:rsid w:val="0023252A"/>
    <w:rsid w:val="00232958"/>
    <w:rsid w:val="00233084"/>
    <w:rsid w:val="0023324A"/>
    <w:rsid w:val="002335F6"/>
    <w:rsid w:val="0023370B"/>
    <w:rsid w:val="00233818"/>
    <w:rsid w:val="0023391E"/>
    <w:rsid w:val="00234269"/>
    <w:rsid w:val="002342DD"/>
    <w:rsid w:val="002344A0"/>
    <w:rsid w:val="0023456E"/>
    <w:rsid w:val="00234701"/>
    <w:rsid w:val="00234974"/>
    <w:rsid w:val="00234A5C"/>
    <w:rsid w:val="00234B22"/>
    <w:rsid w:val="00234B28"/>
    <w:rsid w:val="00234BAD"/>
    <w:rsid w:val="00234DD5"/>
    <w:rsid w:val="00235000"/>
    <w:rsid w:val="002352F4"/>
    <w:rsid w:val="002353E2"/>
    <w:rsid w:val="00235544"/>
    <w:rsid w:val="002355CF"/>
    <w:rsid w:val="00235763"/>
    <w:rsid w:val="00235BA0"/>
    <w:rsid w:val="00235D57"/>
    <w:rsid w:val="002361CA"/>
    <w:rsid w:val="00236357"/>
    <w:rsid w:val="002363E5"/>
    <w:rsid w:val="002369F2"/>
    <w:rsid w:val="00236AA7"/>
    <w:rsid w:val="00236B8F"/>
    <w:rsid w:val="00236C8E"/>
    <w:rsid w:val="00236CBD"/>
    <w:rsid w:val="00237025"/>
    <w:rsid w:val="00237129"/>
    <w:rsid w:val="00237226"/>
    <w:rsid w:val="00237831"/>
    <w:rsid w:val="002379C5"/>
    <w:rsid w:val="002379DB"/>
    <w:rsid w:val="00237A0A"/>
    <w:rsid w:val="00237CFD"/>
    <w:rsid w:val="00237D89"/>
    <w:rsid w:val="00240150"/>
    <w:rsid w:val="00240286"/>
    <w:rsid w:val="0024075C"/>
    <w:rsid w:val="002407BA"/>
    <w:rsid w:val="00240B45"/>
    <w:rsid w:val="00240BAA"/>
    <w:rsid w:val="00240BEA"/>
    <w:rsid w:val="00240E43"/>
    <w:rsid w:val="00240E56"/>
    <w:rsid w:val="002411FF"/>
    <w:rsid w:val="002412BF"/>
    <w:rsid w:val="002412F1"/>
    <w:rsid w:val="00241434"/>
    <w:rsid w:val="00241454"/>
    <w:rsid w:val="00241A39"/>
    <w:rsid w:val="00241C61"/>
    <w:rsid w:val="00241D8F"/>
    <w:rsid w:val="00241DB4"/>
    <w:rsid w:val="00241EA1"/>
    <w:rsid w:val="002421B4"/>
    <w:rsid w:val="002422C7"/>
    <w:rsid w:val="00242667"/>
    <w:rsid w:val="0024274C"/>
    <w:rsid w:val="00242D36"/>
    <w:rsid w:val="00242DA8"/>
    <w:rsid w:val="00242EB6"/>
    <w:rsid w:val="00242F41"/>
    <w:rsid w:val="0024315F"/>
    <w:rsid w:val="00243839"/>
    <w:rsid w:val="00243A68"/>
    <w:rsid w:val="00243B3F"/>
    <w:rsid w:val="00243B49"/>
    <w:rsid w:val="00243DC6"/>
    <w:rsid w:val="00243E28"/>
    <w:rsid w:val="00243F12"/>
    <w:rsid w:val="00243F28"/>
    <w:rsid w:val="00243FBD"/>
    <w:rsid w:val="00244010"/>
    <w:rsid w:val="0024419C"/>
    <w:rsid w:val="00244246"/>
    <w:rsid w:val="00244342"/>
    <w:rsid w:val="00244390"/>
    <w:rsid w:val="002443A6"/>
    <w:rsid w:val="0024479E"/>
    <w:rsid w:val="002448D9"/>
    <w:rsid w:val="0024496C"/>
    <w:rsid w:val="00244A81"/>
    <w:rsid w:val="00244D38"/>
    <w:rsid w:val="00244DD6"/>
    <w:rsid w:val="00244E15"/>
    <w:rsid w:val="00244EA5"/>
    <w:rsid w:val="00244EAD"/>
    <w:rsid w:val="00244EBD"/>
    <w:rsid w:val="00245113"/>
    <w:rsid w:val="00245386"/>
    <w:rsid w:val="002454C1"/>
    <w:rsid w:val="002454F4"/>
    <w:rsid w:val="00245626"/>
    <w:rsid w:val="00245668"/>
    <w:rsid w:val="00245782"/>
    <w:rsid w:val="002457C9"/>
    <w:rsid w:val="00245D91"/>
    <w:rsid w:val="00245F1A"/>
    <w:rsid w:val="002463CE"/>
    <w:rsid w:val="00246453"/>
    <w:rsid w:val="002465DA"/>
    <w:rsid w:val="002465E3"/>
    <w:rsid w:val="00246A67"/>
    <w:rsid w:val="00246A7D"/>
    <w:rsid w:val="00246BBE"/>
    <w:rsid w:val="00246BBF"/>
    <w:rsid w:val="00246FF6"/>
    <w:rsid w:val="0024707D"/>
    <w:rsid w:val="002472C4"/>
    <w:rsid w:val="0024755D"/>
    <w:rsid w:val="00247632"/>
    <w:rsid w:val="0024785F"/>
    <w:rsid w:val="00247DF6"/>
    <w:rsid w:val="00247E1E"/>
    <w:rsid w:val="00247E52"/>
    <w:rsid w:val="00247ED3"/>
    <w:rsid w:val="00250272"/>
    <w:rsid w:val="002503F2"/>
    <w:rsid w:val="002504CC"/>
    <w:rsid w:val="002506CB"/>
    <w:rsid w:val="002507AC"/>
    <w:rsid w:val="0025087E"/>
    <w:rsid w:val="00250A1E"/>
    <w:rsid w:val="00250CF8"/>
    <w:rsid w:val="00251136"/>
    <w:rsid w:val="0025119B"/>
    <w:rsid w:val="0025126E"/>
    <w:rsid w:val="0025141C"/>
    <w:rsid w:val="00251571"/>
    <w:rsid w:val="00251631"/>
    <w:rsid w:val="0025177C"/>
    <w:rsid w:val="00251965"/>
    <w:rsid w:val="00251A18"/>
    <w:rsid w:val="00251D7A"/>
    <w:rsid w:val="00251EA9"/>
    <w:rsid w:val="00251EC1"/>
    <w:rsid w:val="00251F8A"/>
    <w:rsid w:val="00251FFE"/>
    <w:rsid w:val="002521C5"/>
    <w:rsid w:val="002522BE"/>
    <w:rsid w:val="0025230A"/>
    <w:rsid w:val="002523E6"/>
    <w:rsid w:val="00252670"/>
    <w:rsid w:val="00252753"/>
    <w:rsid w:val="00252844"/>
    <w:rsid w:val="00252D43"/>
    <w:rsid w:val="00252E2C"/>
    <w:rsid w:val="00252E5B"/>
    <w:rsid w:val="002532EE"/>
    <w:rsid w:val="0025337F"/>
    <w:rsid w:val="002534E6"/>
    <w:rsid w:val="0025351C"/>
    <w:rsid w:val="00253601"/>
    <w:rsid w:val="00253791"/>
    <w:rsid w:val="00253A2F"/>
    <w:rsid w:val="00253AC1"/>
    <w:rsid w:val="00253C2B"/>
    <w:rsid w:val="00254116"/>
    <w:rsid w:val="0025418A"/>
    <w:rsid w:val="00254739"/>
    <w:rsid w:val="00254C8E"/>
    <w:rsid w:val="00254DD3"/>
    <w:rsid w:val="0025509A"/>
    <w:rsid w:val="0025511D"/>
    <w:rsid w:val="002551AC"/>
    <w:rsid w:val="002552C6"/>
    <w:rsid w:val="00255547"/>
    <w:rsid w:val="0025589F"/>
    <w:rsid w:val="00255AFE"/>
    <w:rsid w:val="00255B70"/>
    <w:rsid w:val="00255BC1"/>
    <w:rsid w:val="002560E3"/>
    <w:rsid w:val="002561D8"/>
    <w:rsid w:val="0025691B"/>
    <w:rsid w:val="00256A6A"/>
    <w:rsid w:val="00256B58"/>
    <w:rsid w:val="00256D6C"/>
    <w:rsid w:val="00256EAD"/>
    <w:rsid w:val="002572EA"/>
    <w:rsid w:val="002573BB"/>
    <w:rsid w:val="00257AC7"/>
    <w:rsid w:val="00257BA5"/>
    <w:rsid w:val="00257C00"/>
    <w:rsid w:val="00257C26"/>
    <w:rsid w:val="00257C6C"/>
    <w:rsid w:val="00257DD8"/>
    <w:rsid w:val="00257E60"/>
    <w:rsid w:val="00260039"/>
    <w:rsid w:val="0026065F"/>
    <w:rsid w:val="00260784"/>
    <w:rsid w:val="002609BD"/>
    <w:rsid w:val="00260BB3"/>
    <w:rsid w:val="00260DC3"/>
    <w:rsid w:val="00260E81"/>
    <w:rsid w:val="00260E94"/>
    <w:rsid w:val="002610DE"/>
    <w:rsid w:val="0026114C"/>
    <w:rsid w:val="0026130C"/>
    <w:rsid w:val="0026161D"/>
    <w:rsid w:val="0026163E"/>
    <w:rsid w:val="002617E4"/>
    <w:rsid w:val="00261B89"/>
    <w:rsid w:val="00261E04"/>
    <w:rsid w:val="00262256"/>
    <w:rsid w:val="002625DD"/>
    <w:rsid w:val="00262784"/>
    <w:rsid w:val="00262841"/>
    <w:rsid w:val="00262A34"/>
    <w:rsid w:val="00262C7C"/>
    <w:rsid w:val="00262D29"/>
    <w:rsid w:val="00262E39"/>
    <w:rsid w:val="00262EF6"/>
    <w:rsid w:val="00263019"/>
    <w:rsid w:val="002630AA"/>
    <w:rsid w:val="0026315B"/>
    <w:rsid w:val="0026320A"/>
    <w:rsid w:val="002633A6"/>
    <w:rsid w:val="00263468"/>
    <w:rsid w:val="00263504"/>
    <w:rsid w:val="0026371E"/>
    <w:rsid w:val="00263CEB"/>
    <w:rsid w:val="00264344"/>
    <w:rsid w:val="00264598"/>
    <w:rsid w:val="00264782"/>
    <w:rsid w:val="00264869"/>
    <w:rsid w:val="002648B0"/>
    <w:rsid w:val="0026490E"/>
    <w:rsid w:val="0026493C"/>
    <w:rsid w:val="00264A77"/>
    <w:rsid w:val="00264F03"/>
    <w:rsid w:val="0026503F"/>
    <w:rsid w:val="002650D9"/>
    <w:rsid w:val="0026515F"/>
    <w:rsid w:val="002652B0"/>
    <w:rsid w:val="002653DA"/>
    <w:rsid w:val="002654DC"/>
    <w:rsid w:val="00265751"/>
    <w:rsid w:val="00265A50"/>
    <w:rsid w:val="00265A7B"/>
    <w:rsid w:val="00265D10"/>
    <w:rsid w:val="00265D85"/>
    <w:rsid w:val="00265D91"/>
    <w:rsid w:val="00265DB4"/>
    <w:rsid w:val="00265DCC"/>
    <w:rsid w:val="00265E57"/>
    <w:rsid w:val="00265F25"/>
    <w:rsid w:val="00265F43"/>
    <w:rsid w:val="00265F65"/>
    <w:rsid w:val="0026623C"/>
    <w:rsid w:val="0026661C"/>
    <w:rsid w:val="00266896"/>
    <w:rsid w:val="00266E1D"/>
    <w:rsid w:val="00266E6B"/>
    <w:rsid w:val="00266EF7"/>
    <w:rsid w:val="00266F42"/>
    <w:rsid w:val="002672E7"/>
    <w:rsid w:val="002674C3"/>
    <w:rsid w:val="0026758B"/>
    <w:rsid w:val="00267592"/>
    <w:rsid w:val="002675FD"/>
    <w:rsid w:val="0026784C"/>
    <w:rsid w:val="00267ABF"/>
    <w:rsid w:val="00267DBA"/>
    <w:rsid w:val="002701A0"/>
    <w:rsid w:val="002702D2"/>
    <w:rsid w:val="00270592"/>
    <w:rsid w:val="00270AA9"/>
    <w:rsid w:val="00270B47"/>
    <w:rsid w:val="00271179"/>
    <w:rsid w:val="0027121D"/>
    <w:rsid w:val="002717A3"/>
    <w:rsid w:val="00272314"/>
    <w:rsid w:val="00272414"/>
    <w:rsid w:val="00272997"/>
    <w:rsid w:val="00272BD2"/>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498"/>
    <w:rsid w:val="0027460D"/>
    <w:rsid w:val="00274641"/>
    <w:rsid w:val="002747BC"/>
    <w:rsid w:val="00274BDE"/>
    <w:rsid w:val="00274FDD"/>
    <w:rsid w:val="00275037"/>
    <w:rsid w:val="00275055"/>
    <w:rsid w:val="0027519D"/>
    <w:rsid w:val="00275303"/>
    <w:rsid w:val="00275662"/>
    <w:rsid w:val="00275884"/>
    <w:rsid w:val="00275952"/>
    <w:rsid w:val="00275ADA"/>
    <w:rsid w:val="00275DB2"/>
    <w:rsid w:val="0027628C"/>
    <w:rsid w:val="002763EA"/>
    <w:rsid w:val="0027662B"/>
    <w:rsid w:val="002766C7"/>
    <w:rsid w:val="002766D1"/>
    <w:rsid w:val="002770C3"/>
    <w:rsid w:val="0027711E"/>
    <w:rsid w:val="00277307"/>
    <w:rsid w:val="0027735A"/>
    <w:rsid w:val="00277541"/>
    <w:rsid w:val="0027765A"/>
    <w:rsid w:val="00277774"/>
    <w:rsid w:val="002777AC"/>
    <w:rsid w:val="00277B9B"/>
    <w:rsid w:val="00277BC5"/>
    <w:rsid w:val="00277CFF"/>
    <w:rsid w:val="00277EA9"/>
    <w:rsid w:val="00280214"/>
    <w:rsid w:val="002802DC"/>
    <w:rsid w:val="002802E9"/>
    <w:rsid w:val="002802F5"/>
    <w:rsid w:val="00280397"/>
    <w:rsid w:val="00280437"/>
    <w:rsid w:val="00280862"/>
    <w:rsid w:val="00280C3C"/>
    <w:rsid w:val="00280C8F"/>
    <w:rsid w:val="00280D13"/>
    <w:rsid w:val="0028110F"/>
    <w:rsid w:val="00281228"/>
    <w:rsid w:val="0028161B"/>
    <w:rsid w:val="00281650"/>
    <w:rsid w:val="00281A33"/>
    <w:rsid w:val="00281D6C"/>
    <w:rsid w:val="00281F30"/>
    <w:rsid w:val="00281F3F"/>
    <w:rsid w:val="00281FAD"/>
    <w:rsid w:val="00282290"/>
    <w:rsid w:val="0028252E"/>
    <w:rsid w:val="00282534"/>
    <w:rsid w:val="002825AF"/>
    <w:rsid w:val="002825FB"/>
    <w:rsid w:val="00282648"/>
    <w:rsid w:val="00282836"/>
    <w:rsid w:val="00282861"/>
    <w:rsid w:val="00282882"/>
    <w:rsid w:val="00282907"/>
    <w:rsid w:val="00282929"/>
    <w:rsid w:val="00282A77"/>
    <w:rsid w:val="00282A7A"/>
    <w:rsid w:val="00282AE0"/>
    <w:rsid w:val="00282E17"/>
    <w:rsid w:val="00283308"/>
    <w:rsid w:val="002833D4"/>
    <w:rsid w:val="002835BF"/>
    <w:rsid w:val="002836BB"/>
    <w:rsid w:val="002837D3"/>
    <w:rsid w:val="00283B6E"/>
    <w:rsid w:val="00283D10"/>
    <w:rsid w:val="0028429B"/>
    <w:rsid w:val="00284367"/>
    <w:rsid w:val="002843F9"/>
    <w:rsid w:val="002844E7"/>
    <w:rsid w:val="0028461F"/>
    <w:rsid w:val="00284B3B"/>
    <w:rsid w:val="00284D1E"/>
    <w:rsid w:val="00284F8A"/>
    <w:rsid w:val="00285141"/>
    <w:rsid w:val="00285179"/>
    <w:rsid w:val="00285282"/>
    <w:rsid w:val="00285284"/>
    <w:rsid w:val="002855F1"/>
    <w:rsid w:val="002858F8"/>
    <w:rsid w:val="00285B7C"/>
    <w:rsid w:val="00285C09"/>
    <w:rsid w:val="00285DD1"/>
    <w:rsid w:val="00285EC4"/>
    <w:rsid w:val="00285FEC"/>
    <w:rsid w:val="0028631D"/>
    <w:rsid w:val="00286748"/>
    <w:rsid w:val="00286779"/>
    <w:rsid w:val="00286A17"/>
    <w:rsid w:val="00286B42"/>
    <w:rsid w:val="00286E45"/>
    <w:rsid w:val="00286F82"/>
    <w:rsid w:val="00286FB0"/>
    <w:rsid w:val="002871E0"/>
    <w:rsid w:val="00287264"/>
    <w:rsid w:val="00287506"/>
    <w:rsid w:val="0028750C"/>
    <w:rsid w:val="00287751"/>
    <w:rsid w:val="00287B4F"/>
    <w:rsid w:val="00287D2A"/>
    <w:rsid w:val="002902CE"/>
    <w:rsid w:val="00290793"/>
    <w:rsid w:val="00290A7D"/>
    <w:rsid w:val="00290D5F"/>
    <w:rsid w:val="00290FFD"/>
    <w:rsid w:val="00291054"/>
    <w:rsid w:val="002911A8"/>
    <w:rsid w:val="00291229"/>
    <w:rsid w:val="002912F0"/>
    <w:rsid w:val="002914F5"/>
    <w:rsid w:val="0029153C"/>
    <w:rsid w:val="00291567"/>
    <w:rsid w:val="0029189F"/>
    <w:rsid w:val="00291A5F"/>
    <w:rsid w:val="00291AE1"/>
    <w:rsid w:val="00291BBE"/>
    <w:rsid w:val="00291E43"/>
    <w:rsid w:val="00291E95"/>
    <w:rsid w:val="0029239F"/>
    <w:rsid w:val="002929C2"/>
    <w:rsid w:val="00292C9D"/>
    <w:rsid w:val="002930EB"/>
    <w:rsid w:val="0029396E"/>
    <w:rsid w:val="00293F4E"/>
    <w:rsid w:val="00293FCF"/>
    <w:rsid w:val="00294A78"/>
    <w:rsid w:val="00294A9E"/>
    <w:rsid w:val="00294B93"/>
    <w:rsid w:val="00294C9B"/>
    <w:rsid w:val="00294FB0"/>
    <w:rsid w:val="00295372"/>
    <w:rsid w:val="00295560"/>
    <w:rsid w:val="00295A70"/>
    <w:rsid w:val="00295B33"/>
    <w:rsid w:val="00296077"/>
    <w:rsid w:val="002961F1"/>
    <w:rsid w:val="00296568"/>
    <w:rsid w:val="00296BAA"/>
    <w:rsid w:val="00297230"/>
    <w:rsid w:val="00297314"/>
    <w:rsid w:val="002974BF"/>
    <w:rsid w:val="002975B7"/>
    <w:rsid w:val="00297743"/>
    <w:rsid w:val="00297C09"/>
    <w:rsid w:val="00297D26"/>
    <w:rsid w:val="002A019B"/>
    <w:rsid w:val="002A0430"/>
    <w:rsid w:val="002A04D2"/>
    <w:rsid w:val="002A050B"/>
    <w:rsid w:val="002A064C"/>
    <w:rsid w:val="002A09B9"/>
    <w:rsid w:val="002A0BB0"/>
    <w:rsid w:val="002A0BB4"/>
    <w:rsid w:val="002A0E29"/>
    <w:rsid w:val="002A0E89"/>
    <w:rsid w:val="002A10E8"/>
    <w:rsid w:val="002A137A"/>
    <w:rsid w:val="002A14AC"/>
    <w:rsid w:val="002A1A2D"/>
    <w:rsid w:val="002A1CAD"/>
    <w:rsid w:val="002A1CEF"/>
    <w:rsid w:val="002A1E8C"/>
    <w:rsid w:val="002A2011"/>
    <w:rsid w:val="002A22A1"/>
    <w:rsid w:val="002A2372"/>
    <w:rsid w:val="002A23CB"/>
    <w:rsid w:val="002A2461"/>
    <w:rsid w:val="002A2669"/>
    <w:rsid w:val="002A267C"/>
    <w:rsid w:val="002A2888"/>
    <w:rsid w:val="002A28CA"/>
    <w:rsid w:val="002A28E8"/>
    <w:rsid w:val="002A290B"/>
    <w:rsid w:val="002A29FF"/>
    <w:rsid w:val="002A2A9D"/>
    <w:rsid w:val="002A2D7F"/>
    <w:rsid w:val="002A3032"/>
    <w:rsid w:val="002A371B"/>
    <w:rsid w:val="002A3751"/>
    <w:rsid w:val="002A3997"/>
    <w:rsid w:val="002A3A43"/>
    <w:rsid w:val="002A3ABA"/>
    <w:rsid w:val="002A3F1A"/>
    <w:rsid w:val="002A42CB"/>
    <w:rsid w:val="002A43ED"/>
    <w:rsid w:val="002A44E2"/>
    <w:rsid w:val="002A45CE"/>
    <w:rsid w:val="002A45D8"/>
    <w:rsid w:val="002A4B57"/>
    <w:rsid w:val="002A4BBE"/>
    <w:rsid w:val="002A4BD3"/>
    <w:rsid w:val="002A4E86"/>
    <w:rsid w:val="002A4FE2"/>
    <w:rsid w:val="002A5273"/>
    <w:rsid w:val="002A5920"/>
    <w:rsid w:val="002A5A19"/>
    <w:rsid w:val="002A5A88"/>
    <w:rsid w:val="002A5B38"/>
    <w:rsid w:val="002A6042"/>
    <w:rsid w:val="002A60F8"/>
    <w:rsid w:val="002A63EF"/>
    <w:rsid w:val="002A642C"/>
    <w:rsid w:val="002A6510"/>
    <w:rsid w:val="002A65E7"/>
    <w:rsid w:val="002A6B71"/>
    <w:rsid w:val="002A6D2B"/>
    <w:rsid w:val="002A6FDC"/>
    <w:rsid w:val="002A70A3"/>
    <w:rsid w:val="002A72A1"/>
    <w:rsid w:val="002A76CA"/>
    <w:rsid w:val="002A79B0"/>
    <w:rsid w:val="002A7D39"/>
    <w:rsid w:val="002B0238"/>
    <w:rsid w:val="002B065F"/>
    <w:rsid w:val="002B06CA"/>
    <w:rsid w:val="002B07FC"/>
    <w:rsid w:val="002B0898"/>
    <w:rsid w:val="002B0C6B"/>
    <w:rsid w:val="002B0E91"/>
    <w:rsid w:val="002B108A"/>
    <w:rsid w:val="002B10F5"/>
    <w:rsid w:val="002B110B"/>
    <w:rsid w:val="002B11C3"/>
    <w:rsid w:val="002B13DA"/>
    <w:rsid w:val="002B15E5"/>
    <w:rsid w:val="002B1605"/>
    <w:rsid w:val="002B16EA"/>
    <w:rsid w:val="002B182E"/>
    <w:rsid w:val="002B1B76"/>
    <w:rsid w:val="002B22D7"/>
    <w:rsid w:val="002B244F"/>
    <w:rsid w:val="002B2555"/>
    <w:rsid w:val="002B259C"/>
    <w:rsid w:val="002B269A"/>
    <w:rsid w:val="002B271C"/>
    <w:rsid w:val="002B2984"/>
    <w:rsid w:val="002B2BE3"/>
    <w:rsid w:val="002B2ED6"/>
    <w:rsid w:val="002B2F28"/>
    <w:rsid w:val="002B30A7"/>
    <w:rsid w:val="002B333E"/>
    <w:rsid w:val="002B370D"/>
    <w:rsid w:val="002B372E"/>
    <w:rsid w:val="002B3A9F"/>
    <w:rsid w:val="002B3BC2"/>
    <w:rsid w:val="002B3DE3"/>
    <w:rsid w:val="002B3E2C"/>
    <w:rsid w:val="002B3E7E"/>
    <w:rsid w:val="002B439D"/>
    <w:rsid w:val="002B4624"/>
    <w:rsid w:val="002B4B9B"/>
    <w:rsid w:val="002B4D65"/>
    <w:rsid w:val="002B4F06"/>
    <w:rsid w:val="002B5170"/>
    <w:rsid w:val="002B51F5"/>
    <w:rsid w:val="002B5364"/>
    <w:rsid w:val="002B5563"/>
    <w:rsid w:val="002B57A7"/>
    <w:rsid w:val="002B5AA1"/>
    <w:rsid w:val="002B5BD6"/>
    <w:rsid w:val="002B5D28"/>
    <w:rsid w:val="002B6062"/>
    <w:rsid w:val="002B6354"/>
    <w:rsid w:val="002B64C3"/>
    <w:rsid w:val="002B66FE"/>
    <w:rsid w:val="002B6A19"/>
    <w:rsid w:val="002B6B19"/>
    <w:rsid w:val="002B6FF5"/>
    <w:rsid w:val="002B7006"/>
    <w:rsid w:val="002B72A6"/>
    <w:rsid w:val="002B72C2"/>
    <w:rsid w:val="002B7382"/>
    <w:rsid w:val="002B7727"/>
    <w:rsid w:val="002B78FD"/>
    <w:rsid w:val="002B7C36"/>
    <w:rsid w:val="002B7D11"/>
    <w:rsid w:val="002B7E4D"/>
    <w:rsid w:val="002C02CB"/>
    <w:rsid w:val="002C04E2"/>
    <w:rsid w:val="002C061B"/>
    <w:rsid w:val="002C084E"/>
    <w:rsid w:val="002C09D3"/>
    <w:rsid w:val="002C0C29"/>
    <w:rsid w:val="002C0DD3"/>
    <w:rsid w:val="002C0E87"/>
    <w:rsid w:val="002C1254"/>
    <w:rsid w:val="002C1378"/>
    <w:rsid w:val="002C16A7"/>
    <w:rsid w:val="002C1A70"/>
    <w:rsid w:val="002C1ABC"/>
    <w:rsid w:val="002C1BAB"/>
    <w:rsid w:val="002C1FF8"/>
    <w:rsid w:val="002C20FE"/>
    <w:rsid w:val="002C22B6"/>
    <w:rsid w:val="002C247F"/>
    <w:rsid w:val="002C2645"/>
    <w:rsid w:val="002C27F4"/>
    <w:rsid w:val="002C2D40"/>
    <w:rsid w:val="002C2D8C"/>
    <w:rsid w:val="002C30E1"/>
    <w:rsid w:val="002C340B"/>
    <w:rsid w:val="002C3617"/>
    <w:rsid w:val="002C362D"/>
    <w:rsid w:val="002C3953"/>
    <w:rsid w:val="002C3C02"/>
    <w:rsid w:val="002C3CD1"/>
    <w:rsid w:val="002C3DC8"/>
    <w:rsid w:val="002C4414"/>
    <w:rsid w:val="002C449C"/>
    <w:rsid w:val="002C4BE6"/>
    <w:rsid w:val="002C4C89"/>
    <w:rsid w:val="002C4D1F"/>
    <w:rsid w:val="002C5022"/>
    <w:rsid w:val="002C509A"/>
    <w:rsid w:val="002C518A"/>
    <w:rsid w:val="002C53CB"/>
    <w:rsid w:val="002C542C"/>
    <w:rsid w:val="002C5435"/>
    <w:rsid w:val="002C5572"/>
    <w:rsid w:val="002C59CD"/>
    <w:rsid w:val="002C5BBA"/>
    <w:rsid w:val="002C5D62"/>
    <w:rsid w:val="002C6034"/>
    <w:rsid w:val="002C607D"/>
    <w:rsid w:val="002C6318"/>
    <w:rsid w:val="002C6425"/>
    <w:rsid w:val="002C6631"/>
    <w:rsid w:val="002C6675"/>
    <w:rsid w:val="002C6686"/>
    <w:rsid w:val="002C671E"/>
    <w:rsid w:val="002C67C7"/>
    <w:rsid w:val="002C7282"/>
    <w:rsid w:val="002C7593"/>
    <w:rsid w:val="002C7649"/>
    <w:rsid w:val="002C774A"/>
    <w:rsid w:val="002C7871"/>
    <w:rsid w:val="002C7AC3"/>
    <w:rsid w:val="002D0163"/>
    <w:rsid w:val="002D0243"/>
    <w:rsid w:val="002D06D6"/>
    <w:rsid w:val="002D078F"/>
    <w:rsid w:val="002D0837"/>
    <w:rsid w:val="002D09A5"/>
    <w:rsid w:val="002D09F7"/>
    <w:rsid w:val="002D0AAB"/>
    <w:rsid w:val="002D0CB8"/>
    <w:rsid w:val="002D0CD4"/>
    <w:rsid w:val="002D0E1F"/>
    <w:rsid w:val="002D0FEB"/>
    <w:rsid w:val="002D11EC"/>
    <w:rsid w:val="002D15A9"/>
    <w:rsid w:val="002D15D1"/>
    <w:rsid w:val="002D16FF"/>
    <w:rsid w:val="002D17AB"/>
    <w:rsid w:val="002D182D"/>
    <w:rsid w:val="002D1962"/>
    <w:rsid w:val="002D1BA6"/>
    <w:rsid w:val="002D1D6E"/>
    <w:rsid w:val="002D20BD"/>
    <w:rsid w:val="002D2178"/>
    <w:rsid w:val="002D2279"/>
    <w:rsid w:val="002D2519"/>
    <w:rsid w:val="002D2B7D"/>
    <w:rsid w:val="002D2BA3"/>
    <w:rsid w:val="002D2E67"/>
    <w:rsid w:val="002D2E8B"/>
    <w:rsid w:val="002D2F94"/>
    <w:rsid w:val="002D2F97"/>
    <w:rsid w:val="002D30BA"/>
    <w:rsid w:val="002D38F2"/>
    <w:rsid w:val="002D398C"/>
    <w:rsid w:val="002D3F8F"/>
    <w:rsid w:val="002D4520"/>
    <w:rsid w:val="002D4706"/>
    <w:rsid w:val="002D4C07"/>
    <w:rsid w:val="002D4D31"/>
    <w:rsid w:val="002D4E92"/>
    <w:rsid w:val="002D5003"/>
    <w:rsid w:val="002D5195"/>
    <w:rsid w:val="002D5369"/>
    <w:rsid w:val="002D55A2"/>
    <w:rsid w:val="002D56D6"/>
    <w:rsid w:val="002D5706"/>
    <w:rsid w:val="002D5843"/>
    <w:rsid w:val="002D58CF"/>
    <w:rsid w:val="002D5C8C"/>
    <w:rsid w:val="002D5EFA"/>
    <w:rsid w:val="002D607D"/>
    <w:rsid w:val="002D60FB"/>
    <w:rsid w:val="002D6223"/>
    <w:rsid w:val="002D66DB"/>
    <w:rsid w:val="002D6779"/>
    <w:rsid w:val="002D67F3"/>
    <w:rsid w:val="002D6A04"/>
    <w:rsid w:val="002D6BB6"/>
    <w:rsid w:val="002D712A"/>
    <w:rsid w:val="002D7187"/>
    <w:rsid w:val="002D71AA"/>
    <w:rsid w:val="002D725C"/>
    <w:rsid w:val="002D727A"/>
    <w:rsid w:val="002D72CC"/>
    <w:rsid w:val="002D7353"/>
    <w:rsid w:val="002D74CF"/>
    <w:rsid w:val="002D7518"/>
    <w:rsid w:val="002D75C9"/>
    <w:rsid w:val="002D7B1D"/>
    <w:rsid w:val="002D7CDE"/>
    <w:rsid w:val="002E00B3"/>
    <w:rsid w:val="002E018F"/>
    <w:rsid w:val="002E0347"/>
    <w:rsid w:val="002E0363"/>
    <w:rsid w:val="002E08DA"/>
    <w:rsid w:val="002E093C"/>
    <w:rsid w:val="002E0B38"/>
    <w:rsid w:val="002E0EFB"/>
    <w:rsid w:val="002E11D7"/>
    <w:rsid w:val="002E11E0"/>
    <w:rsid w:val="002E1449"/>
    <w:rsid w:val="002E18C6"/>
    <w:rsid w:val="002E1B11"/>
    <w:rsid w:val="002E1D8F"/>
    <w:rsid w:val="002E210F"/>
    <w:rsid w:val="002E240F"/>
    <w:rsid w:val="002E2639"/>
    <w:rsid w:val="002E2B50"/>
    <w:rsid w:val="002E2B6D"/>
    <w:rsid w:val="002E307F"/>
    <w:rsid w:val="002E385F"/>
    <w:rsid w:val="002E3A5E"/>
    <w:rsid w:val="002E3C52"/>
    <w:rsid w:val="002E3C7D"/>
    <w:rsid w:val="002E3EB3"/>
    <w:rsid w:val="002E42FD"/>
    <w:rsid w:val="002E43E0"/>
    <w:rsid w:val="002E45A2"/>
    <w:rsid w:val="002E460F"/>
    <w:rsid w:val="002E4A9D"/>
    <w:rsid w:val="002E4ACB"/>
    <w:rsid w:val="002E4BA5"/>
    <w:rsid w:val="002E4D1F"/>
    <w:rsid w:val="002E4E55"/>
    <w:rsid w:val="002E508A"/>
    <w:rsid w:val="002E50B0"/>
    <w:rsid w:val="002E5208"/>
    <w:rsid w:val="002E52D5"/>
    <w:rsid w:val="002E56EC"/>
    <w:rsid w:val="002E5811"/>
    <w:rsid w:val="002E5874"/>
    <w:rsid w:val="002E5A80"/>
    <w:rsid w:val="002E5A94"/>
    <w:rsid w:val="002E5B8B"/>
    <w:rsid w:val="002E5B8F"/>
    <w:rsid w:val="002E5DDA"/>
    <w:rsid w:val="002E5DE9"/>
    <w:rsid w:val="002E5EE2"/>
    <w:rsid w:val="002E5FA0"/>
    <w:rsid w:val="002E6057"/>
    <w:rsid w:val="002E60B1"/>
    <w:rsid w:val="002E60BC"/>
    <w:rsid w:val="002E642F"/>
    <w:rsid w:val="002E649A"/>
    <w:rsid w:val="002E6809"/>
    <w:rsid w:val="002E683B"/>
    <w:rsid w:val="002E6A64"/>
    <w:rsid w:val="002E6C17"/>
    <w:rsid w:val="002E6C45"/>
    <w:rsid w:val="002E6D58"/>
    <w:rsid w:val="002E6D7D"/>
    <w:rsid w:val="002E6F39"/>
    <w:rsid w:val="002E6F85"/>
    <w:rsid w:val="002E70A3"/>
    <w:rsid w:val="002E7578"/>
    <w:rsid w:val="002E75AD"/>
    <w:rsid w:val="002E7603"/>
    <w:rsid w:val="002E762C"/>
    <w:rsid w:val="002E762E"/>
    <w:rsid w:val="002E76E2"/>
    <w:rsid w:val="002E7744"/>
    <w:rsid w:val="002E78FC"/>
    <w:rsid w:val="002E7962"/>
    <w:rsid w:val="002E79C0"/>
    <w:rsid w:val="002E7D5F"/>
    <w:rsid w:val="002E7EA6"/>
    <w:rsid w:val="002F0099"/>
    <w:rsid w:val="002F00EF"/>
    <w:rsid w:val="002F0210"/>
    <w:rsid w:val="002F052A"/>
    <w:rsid w:val="002F059E"/>
    <w:rsid w:val="002F10B1"/>
    <w:rsid w:val="002F1182"/>
    <w:rsid w:val="002F11BD"/>
    <w:rsid w:val="002F1410"/>
    <w:rsid w:val="002F1587"/>
    <w:rsid w:val="002F1915"/>
    <w:rsid w:val="002F1DC3"/>
    <w:rsid w:val="002F1F4C"/>
    <w:rsid w:val="002F214C"/>
    <w:rsid w:val="002F22CC"/>
    <w:rsid w:val="002F23F2"/>
    <w:rsid w:val="002F255D"/>
    <w:rsid w:val="002F26F5"/>
    <w:rsid w:val="002F2933"/>
    <w:rsid w:val="002F29BF"/>
    <w:rsid w:val="002F2C3A"/>
    <w:rsid w:val="002F2F6E"/>
    <w:rsid w:val="002F3072"/>
    <w:rsid w:val="002F3228"/>
    <w:rsid w:val="002F32C1"/>
    <w:rsid w:val="002F393B"/>
    <w:rsid w:val="002F3B37"/>
    <w:rsid w:val="002F3B80"/>
    <w:rsid w:val="002F4264"/>
    <w:rsid w:val="002F4476"/>
    <w:rsid w:val="002F48D6"/>
    <w:rsid w:val="002F4957"/>
    <w:rsid w:val="002F4C5D"/>
    <w:rsid w:val="002F4CC1"/>
    <w:rsid w:val="002F4D06"/>
    <w:rsid w:val="002F51DC"/>
    <w:rsid w:val="002F54FC"/>
    <w:rsid w:val="002F56D9"/>
    <w:rsid w:val="002F5E47"/>
    <w:rsid w:val="002F5F6D"/>
    <w:rsid w:val="002F5FED"/>
    <w:rsid w:val="002F6278"/>
    <w:rsid w:val="002F6421"/>
    <w:rsid w:val="002F67B1"/>
    <w:rsid w:val="002F6D73"/>
    <w:rsid w:val="002F72D6"/>
    <w:rsid w:val="002F73AF"/>
    <w:rsid w:val="002F754E"/>
    <w:rsid w:val="002F776A"/>
    <w:rsid w:val="002F7BE9"/>
    <w:rsid w:val="002F7D01"/>
    <w:rsid w:val="002F7D70"/>
    <w:rsid w:val="00300156"/>
    <w:rsid w:val="00300232"/>
    <w:rsid w:val="0030043B"/>
    <w:rsid w:val="00300C5D"/>
    <w:rsid w:val="00300D47"/>
    <w:rsid w:val="00300E4B"/>
    <w:rsid w:val="0030106E"/>
    <w:rsid w:val="00301223"/>
    <w:rsid w:val="00301721"/>
    <w:rsid w:val="00301957"/>
    <w:rsid w:val="00301B7A"/>
    <w:rsid w:val="00301E59"/>
    <w:rsid w:val="00302017"/>
    <w:rsid w:val="00302336"/>
    <w:rsid w:val="00302881"/>
    <w:rsid w:val="00302BD0"/>
    <w:rsid w:val="00302C6D"/>
    <w:rsid w:val="00302D58"/>
    <w:rsid w:val="003031BF"/>
    <w:rsid w:val="00303392"/>
    <w:rsid w:val="003039E6"/>
    <w:rsid w:val="00303AFB"/>
    <w:rsid w:val="00303C80"/>
    <w:rsid w:val="00303E81"/>
    <w:rsid w:val="00303F00"/>
    <w:rsid w:val="0030409C"/>
    <w:rsid w:val="0030445B"/>
    <w:rsid w:val="0030487C"/>
    <w:rsid w:val="00304BAE"/>
    <w:rsid w:val="00304D2C"/>
    <w:rsid w:val="00304E2C"/>
    <w:rsid w:val="00304FE9"/>
    <w:rsid w:val="00305197"/>
    <w:rsid w:val="0030542F"/>
    <w:rsid w:val="003054EF"/>
    <w:rsid w:val="00305660"/>
    <w:rsid w:val="0030569C"/>
    <w:rsid w:val="00305899"/>
    <w:rsid w:val="003059B0"/>
    <w:rsid w:val="00305AC6"/>
    <w:rsid w:val="00305DBE"/>
    <w:rsid w:val="00305E9B"/>
    <w:rsid w:val="00305F56"/>
    <w:rsid w:val="00306341"/>
    <w:rsid w:val="0030650B"/>
    <w:rsid w:val="00306521"/>
    <w:rsid w:val="00306617"/>
    <w:rsid w:val="00306747"/>
    <w:rsid w:val="0030680B"/>
    <w:rsid w:val="00306A80"/>
    <w:rsid w:val="00306BAC"/>
    <w:rsid w:val="00306C20"/>
    <w:rsid w:val="00306CA6"/>
    <w:rsid w:val="00306CB1"/>
    <w:rsid w:val="00307240"/>
    <w:rsid w:val="00307452"/>
    <w:rsid w:val="003076DA"/>
    <w:rsid w:val="0030795A"/>
    <w:rsid w:val="00307A95"/>
    <w:rsid w:val="00307AC9"/>
    <w:rsid w:val="00307BAE"/>
    <w:rsid w:val="00307C54"/>
    <w:rsid w:val="00307C82"/>
    <w:rsid w:val="00307D4B"/>
    <w:rsid w:val="0031039C"/>
    <w:rsid w:val="003107C7"/>
    <w:rsid w:val="0031097A"/>
    <w:rsid w:val="00310D72"/>
    <w:rsid w:val="00310DCE"/>
    <w:rsid w:val="00310E32"/>
    <w:rsid w:val="00310F6A"/>
    <w:rsid w:val="0031100F"/>
    <w:rsid w:val="00311062"/>
    <w:rsid w:val="003113D3"/>
    <w:rsid w:val="0031142E"/>
    <w:rsid w:val="00311927"/>
    <w:rsid w:val="00311B59"/>
    <w:rsid w:val="00311BA4"/>
    <w:rsid w:val="0031203F"/>
    <w:rsid w:val="003122A0"/>
    <w:rsid w:val="003123AA"/>
    <w:rsid w:val="003123CF"/>
    <w:rsid w:val="003127E1"/>
    <w:rsid w:val="00312B33"/>
    <w:rsid w:val="00312CAD"/>
    <w:rsid w:val="00313649"/>
    <w:rsid w:val="00313762"/>
    <w:rsid w:val="0031387A"/>
    <w:rsid w:val="00314056"/>
    <w:rsid w:val="0031429D"/>
    <w:rsid w:val="0031456D"/>
    <w:rsid w:val="003145C2"/>
    <w:rsid w:val="003145CD"/>
    <w:rsid w:val="003149D4"/>
    <w:rsid w:val="00315119"/>
    <w:rsid w:val="00315471"/>
    <w:rsid w:val="003154CD"/>
    <w:rsid w:val="00315A8B"/>
    <w:rsid w:val="00315C95"/>
    <w:rsid w:val="00315D43"/>
    <w:rsid w:val="00315E32"/>
    <w:rsid w:val="00315ECB"/>
    <w:rsid w:val="00315EF4"/>
    <w:rsid w:val="0031601C"/>
    <w:rsid w:val="003162B4"/>
    <w:rsid w:val="00316464"/>
    <w:rsid w:val="00316533"/>
    <w:rsid w:val="00316651"/>
    <w:rsid w:val="00316699"/>
    <w:rsid w:val="00316973"/>
    <w:rsid w:val="00316C69"/>
    <w:rsid w:val="00317030"/>
    <w:rsid w:val="003174BE"/>
    <w:rsid w:val="003175CB"/>
    <w:rsid w:val="003178FD"/>
    <w:rsid w:val="00317AF2"/>
    <w:rsid w:val="00317B02"/>
    <w:rsid w:val="00317BD7"/>
    <w:rsid w:val="00317DEF"/>
    <w:rsid w:val="0032001A"/>
    <w:rsid w:val="0032010D"/>
    <w:rsid w:val="0032052D"/>
    <w:rsid w:val="0032067E"/>
    <w:rsid w:val="0032084E"/>
    <w:rsid w:val="00320CAE"/>
    <w:rsid w:val="00320D19"/>
    <w:rsid w:val="0032111B"/>
    <w:rsid w:val="00321208"/>
    <w:rsid w:val="003212A0"/>
    <w:rsid w:val="00321B98"/>
    <w:rsid w:val="00321D83"/>
    <w:rsid w:val="003220D6"/>
    <w:rsid w:val="003225F2"/>
    <w:rsid w:val="0032261E"/>
    <w:rsid w:val="003226D7"/>
    <w:rsid w:val="00322993"/>
    <w:rsid w:val="003229B1"/>
    <w:rsid w:val="00322A67"/>
    <w:rsid w:val="00322B8A"/>
    <w:rsid w:val="00322BF3"/>
    <w:rsid w:val="00322FED"/>
    <w:rsid w:val="00322FF0"/>
    <w:rsid w:val="00323092"/>
    <w:rsid w:val="003235F5"/>
    <w:rsid w:val="00323922"/>
    <w:rsid w:val="003239A5"/>
    <w:rsid w:val="003239BB"/>
    <w:rsid w:val="00323B90"/>
    <w:rsid w:val="00323D47"/>
    <w:rsid w:val="00324195"/>
    <w:rsid w:val="003241C9"/>
    <w:rsid w:val="0032441E"/>
    <w:rsid w:val="00324614"/>
    <w:rsid w:val="003248D4"/>
    <w:rsid w:val="00325025"/>
    <w:rsid w:val="0032506A"/>
    <w:rsid w:val="00325150"/>
    <w:rsid w:val="00325394"/>
    <w:rsid w:val="00325630"/>
    <w:rsid w:val="003257CB"/>
    <w:rsid w:val="00325829"/>
    <w:rsid w:val="00325E81"/>
    <w:rsid w:val="0032602D"/>
    <w:rsid w:val="00326040"/>
    <w:rsid w:val="003261E7"/>
    <w:rsid w:val="00326224"/>
    <w:rsid w:val="003266C9"/>
    <w:rsid w:val="0032675A"/>
    <w:rsid w:val="0032679B"/>
    <w:rsid w:val="00326B27"/>
    <w:rsid w:val="00326BB6"/>
    <w:rsid w:val="00326CBB"/>
    <w:rsid w:val="00326D1B"/>
    <w:rsid w:val="0032725C"/>
    <w:rsid w:val="00327290"/>
    <w:rsid w:val="003272AD"/>
    <w:rsid w:val="0032752B"/>
    <w:rsid w:val="00327578"/>
    <w:rsid w:val="0032764A"/>
    <w:rsid w:val="00327BCC"/>
    <w:rsid w:val="00327FB7"/>
    <w:rsid w:val="00327FF2"/>
    <w:rsid w:val="003302F1"/>
    <w:rsid w:val="0033077D"/>
    <w:rsid w:val="00330781"/>
    <w:rsid w:val="0033083B"/>
    <w:rsid w:val="00330A3B"/>
    <w:rsid w:val="00330F36"/>
    <w:rsid w:val="00331148"/>
    <w:rsid w:val="003311BD"/>
    <w:rsid w:val="0033152A"/>
    <w:rsid w:val="003316B7"/>
    <w:rsid w:val="0033171E"/>
    <w:rsid w:val="00331CAF"/>
    <w:rsid w:val="00331FBE"/>
    <w:rsid w:val="003320EE"/>
    <w:rsid w:val="00332292"/>
    <w:rsid w:val="003324D7"/>
    <w:rsid w:val="00332C58"/>
    <w:rsid w:val="00332DB3"/>
    <w:rsid w:val="00332EC6"/>
    <w:rsid w:val="00332F26"/>
    <w:rsid w:val="00332F5E"/>
    <w:rsid w:val="00332FF5"/>
    <w:rsid w:val="003330D7"/>
    <w:rsid w:val="00333299"/>
    <w:rsid w:val="003334C7"/>
    <w:rsid w:val="0033364B"/>
    <w:rsid w:val="00333916"/>
    <w:rsid w:val="00333A42"/>
    <w:rsid w:val="00333B90"/>
    <w:rsid w:val="00333C82"/>
    <w:rsid w:val="00333EAE"/>
    <w:rsid w:val="00333FCF"/>
    <w:rsid w:val="00334070"/>
    <w:rsid w:val="0033411F"/>
    <w:rsid w:val="0033464E"/>
    <w:rsid w:val="00334A25"/>
    <w:rsid w:val="00334EAF"/>
    <w:rsid w:val="00334F83"/>
    <w:rsid w:val="003351A3"/>
    <w:rsid w:val="00335365"/>
    <w:rsid w:val="00335406"/>
    <w:rsid w:val="003356BD"/>
    <w:rsid w:val="003358B0"/>
    <w:rsid w:val="00335903"/>
    <w:rsid w:val="003359D0"/>
    <w:rsid w:val="00335BD6"/>
    <w:rsid w:val="00335D9C"/>
    <w:rsid w:val="00335DCD"/>
    <w:rsid w:val="00335FD9"/>
    <w:rsid w:val="00336161"/>
    <w:rsid w:val="00336262"/>
    <w:rsid w:val="003363F7"/>
    <w:rsid w:val="0033647C"/>
    <w:rsid w:val="003364B0"/>
    <w:rsid w:val="003367FD"/>
    <w:rsid w:val="003368B7"/>
    <w:rsid w:val="00336A20"/>
    <w:rsid w:val="00336EF7"/>
    <w:rsid w:val="00337044"/>
    <w:rsid w:val="003372EA"/>
    <w:rsid w:val="003374D8"/>
    <w:rsid w:val="0033752C"/>
    <w:rsid w:val="00337554"/>
    <w:rsid w:val="003376BC"/>
    <w:rsid w:val="0033790D"/>
    <w:rsid w:val="00337EC2"/>
    <w:rsid w:val="00337F9C"/>
    <w:rsid w:val="003401B4"/>
    <w:rsid w:val="0034028C"/>
    <w:rsid w:val="003402DC"/>
    <w:rsid w:val="003409CB"/>
    <w:rsid w:val="00340BD6"/>
    <w:rsid w:val="003417BB"/>
    <w:rsid w:val="00341D7F"/>
    <w:rsid w:val="00341EF3"/>
    <w:rsid w:val="0034203B"/>
    <w:rsid w:val="00342111"/>
    <w:rsid w:val="00342148"/>
    <w:rsid w:val="00342506"/>
    <w:rsid w:val="0034291E"/>
    <w:rsid w:val="00342A2D"/>
    <w:rsid w:val="00342B3E"/>
    <w:rsid w:val="00342B46"/>
    <w:rsid w:val="00342B7A"/>
    <w:rsid w:val="00342BF0"/>
    <w:rsid w:val="00342C19"/>
    <w:rsid w:val="00342C40"/>
    <w:rsid w:val="00342E1A"/>
    <w:rsid w:val="00343224"/>
    <w:rsid w:val="003432A8"/>
    <w:rsid w:val="003432D0"/>
    <w:rsid w:val="0034336F"/>
    <w:rsid w:val="003435B8"/>
    <w:rsid w:val="00343723"/>
    <w:rsid w:val="0034397C"/>
    <w:rsid w:val="003439BC"/>
    <w:rsid w:val="00343A92"/>
    <w:rsid w:val="00343C03"/>
    <w:rsid w:val="00343F46"/>
    <w:rsid w:val="0034403E"/>
    <w:rsid w:val="003440EB"/>
    <w:rsid w:val="00344203"/>
    <w:rsid w:val="00344309"/>
    <w:rsid w:val="003443C4"/>
    <w:rsid w:val="003445E8"/>
    <w:rsid w:val="00344838"/>
    <w:rsid w:val="00344E46"/>
    <w:rsid w:val="00344ECB"/>
    <w:rsid w:val="00344FA8"/>
    <w:rsid w:val="00345288"/>
    <w:rsid w:val="00345704"/>
    <w:rsid w:val="003457DF"/>
    <w:rsid w:val="00345881"/>
    <w:rsid w:val="00345A52"/>
    <w:rsid w:val="00345B00"/>
    <w:rsid w:val="00345B26"/>
    <w:rsid w:val="00345CF6"/>
    <w:rsid w:val="00345E7C"/>
    <w:rsid w:val="00345EBD"/>
    <w:rsid w:val="0034602B"/>
    <w:rsid w:val="00346034"/>
    <w:rsid w:val="003461B2"/>
    <w:rsid w:val="003463A6"/>
    <w:rsid w:val="00346605"/>
    <w:rsid w:val="00346AB8"/>
    <w:rsid w:val="00346C9B"/>
    <w:rsid w:val="00346CFA"/>
    <w:rsid w:val="0034702A"/>
    <w:rsid w:val="00347253"/>
    <w:rsid w:val="003472AC"/>
    <w:rsid w:val="003472F9"/>
    <w:rsid w:val="0034737C"/>
    <w:rsid w:val="003473FF"/>
    <w:rsid w:val="003474BE"/>
    <w:rsid w:val="003476A9"/>
    <w:rsid w:val="00347B40"/>
    <w:rsid w:val="00347BBE"/>
    <w:rsid w:val="00347BC5"/>
    <w:rsid w:val="003502D2"/>
    <w:rsid w:val="003503B8"/>
    <w:rsid w:val="00350BB9"/>
    <w:rsid w:val="0035104A"/>
    <w:rsid w:val="003510CB"/>
    <w:rsid w:val="00351198"/>
    <w:rsid w:val="003511B3"/>
    <w:rsid w:val="00351265"/>
    <w:rsid w:val="0035152A"/>
    <w:rsid w:val="003515CB"/>
    <w:rsid w:val="00351611"/>
    <w:rsid w:val="0035175B"/>
    <w:rsid w:val="0035182B"/>
    <w:rsid w:val="0035183E"/>
    <w:rsid w:val="00351932"/>
    <w:rsid w:val="00351AB3"/>
    <w:rsid w:val="00351B3E"/>
    <w:rsid w:val="00351BC6"/>
    <w:rsid w:val="00351F33"/>
    <w:rsid w:val="003520BA"/>
    <w:rsid w:val="0035218E"/>
    <w:rsid w:val="00352389"/>
    <w:rsid w:val="00352643"/>
    <w:rsid w:val="00352B3E"/>
    <w:rsid w:val="00352C3E"/>
    <w:rsid w:val="00352DD9"/>
    <w:rsid w:val="00352DEB"/>
    <w:rsid w:val="00352F90"/>
    <w:rsid w:val="00352FBD"/>
    <w:rsid w:val="00352FE4"/>
    <w:rsid w:val="00353048"/>
    <w:rsid w:val="00353197"/>
    <w:rsid w:val="00353507"/>
    <w:rsid w:val="0035372B"/>
    <w:rsid w:val="003538E6"/>
    <w:rsid w:val="00353A70"/>
    <w:rsid w:val="003541DE"/>
    <w:rsid w:val="003543CC"/>
    <w:rsid w:val="00354961"/>
    <w:rsid w:val="00354F84"/>
    <w:rsid w:val="00355066"/>
    <w:rsid w:val="00355836"/>
    <w:rsid w:val="00355BC7"/>
    <w:rsid w:val="00355C30"/>
    <w:rsid w:val="00355EAB"/>
    <w:rsid w:val="00355EDA"/>
    <w:rsid w:val="00355FA5"/>
    <w:rsid w:val="00356202"/>
    <w:rsid w:val="003562FF"/>
    <w:rsid w:val="00356375"/>
    <w:rsid w:val="0035652A"/>
    <w:rsid w:val="00356934"/>
    <w:rsid w:val="00356BB4"/>
    <w:rsid w:val="00356E6C"/>
    <w:rsid w:val="0035710E"/>
    <w:rsid w:val="00357528"/>
    <w:rsid w:val="00357698"/>
    <w:rsid w:val="00357802"/>
    <w:rsid w:val="003600E6"/>
    <w:rsid w:val="003602CC"/>
    <w:rsid w:val="003605AC"/>
    <w:rsid w:val="00360649"/>
    <w:rsid w:val="00360E25"/>
    <w:rsid w:val="00360F55"/>
    <w:rsid w:val="003611D5"/>
    <w:rsid w:val="0036120F"/>
    <w:rsid w:val="00361384"/>
    <w:rsid w:val="00361597"/>
    <w:rsid w:val="00361840"/>
    <w:rsid w:val="003619C1"/>
    <w:rsid w:val="00361A29"/>
    <w:rsid w:val="00361A47"/>
    <w:rsid w:val="00361C59"/>
    <w:rsid w:val="00361DC6"/>
    <w:rsid w:val="00361E49"/>
    <w:rsid w:val="00361E8B"/>
    <w:rsid w:val="00361F7A"/>
    <w:rsid w:val="00362175"/>
    <w:rsid w:val="0036229A"/>
    <w:rsid w:val="003624E7"/>
    <w:rsid w:val="003624E8"/>
    <w:rsid w:val="0036283C"/>
    <w:rsid w:val="003628E7"/>
    <w:rsid w:val="00362CC6"/>
    <w:rsid w:val="00362D9B"/>
    <w:rsid w:val="00362E7B"/>
    <w:rsid w:val="00362FC4"/>
    <w:rsid w:val="00363010"/>
    <w:rsid w:val="0036306D"/>
    <w:rsid w:val="003632A8"/>
    <w:rsid w:val="00363552"/>
    <w:rsid w:val="00363A13"/>
    <w:rsid w:val="00363D48"/>
    <w:rsid w:val="00363DA8"/>
    <w:rsid w:val="00364311"/>
    <w:rsid w:val="003647BA"/>
    <w:rsid w:val="003647DD"/>
    <w:rsid w:val="00364910"/>
    <w:rsid w:val="00364B55"/>
    <w:rsid w:val="00364C4B"/>
    <w:rsid w:val="003652A3"/>
    <w:rsid w:val="00365411"/>
    <w:rsid w:val="00365619"/>
    <w:rsid w:val="0036569E"/>
    <w:rsid w:val="003656E7"/>
    <w:rsid w:val="003657C4"/>
    <w:rsid w:val="003657D9"/>
    <w:rsid w:val="00365EFB"/>
    <w:rsid w:val="00365F52"/>
    <w:rsid w:val="003660E6"/>
    <w:rsid w:val="0036655F"/>
    <w:rsid w:val="0036664F"/>
    <w:rsid w:val="003668B9"/>
    <w:rsid w:val="00366915"/>
    <w:rsid w:val="00366A53"/>
    <w:rsid w:val="00366B0E"/>
    <w:rsid w:val="00366DD8"/>
    <w:rsid w:val="0036736C"/>
    <w:rsid w:val="0036746D"/>
    <w:rsid w:val="00367978"/>
    <w:rsid w:val="00367BDB"/>
    <w:rsid w:val="00367C0B"/>
    <w:rsid w:val="00367D0C"/>
    <w:rsid w:val="00367E11"/>
    <w:rsid w:val="00370246"/>
    <w:rsid w:val="00370744"/>
    <w:rsid w:val="0037078D"/>
    <w:rsid w:val="00370D82"/>
    <w:rsid w:val="00370E74"/>
    <w:rsid w:val="00371037"/>
    <w:rsid w:val="003710E3"/>
    <w:rsid w:val="00371387"/>
    <w:rsid w:val="00371656"/>
    <w:rsid w:val="00371941"/>
    <w:rsid w:val="00371D92"/>
    <w:rsid w:val="0037209F"/>
    <w:rsid w:val="003722E3"/>
    <w:rsid w:val="00372550"/>
    <w:rsid w:val="00372640"/>
    <w:rsid w:val="0037264A"/>
    <w:rsid w:val="003727D1"/>
    <w:rsid w:val="00372BF3"/>
    <w:rsid w:val="00372D01"/>
    <w:rsid w:val="00372D7D"/>
    <w:rsid w:val="00372E25"/>
    <w:rsid w:val="00372EE9"/>
    <w:rsid w:val="00372F22"/>
    <w:rsid w:val="00373174"/>
    <w:rsid w:val="003731FB"/>
    <w:rsid w:val="003731FE"/>
    <w:rsid w:val="003732A6"/>
    <w:rsid w:val="00373445"/>
    <w:rsid w:val="003735F6"/>
    <w:rsid w:val="00373824"/>
    <w:rsid w:val="0037397C"/>
    <w:rsid w:val="00373A7B"/>
    <w:rsid w:val="00373B52"/>
    <w:rsid w:val="00373EFB"/>
    <w:rsid w:val="00374758"/>
    <w:rsid w:val="0037490B"/>
    <w:rsid w:val="003749DA"/>
    <w:rsid w:val="00374D16"/>
    <w:rsid w:val="00374D63"/>
    <w:rsid w:val="003752DB"/>
    <w:rsid w:val="0037540A"/>
    <w:rsid w:val="00375531"/>
    <w:rsid w:val="0037562F"/>
    <w:rsid w:val="0037575D"/>
    <w:rsid w:val="00375A31"/>
    <w:rsid w:val="00375F00"/>
    <w:rsid w:val="0037638F"/>
    <w:rsid w:val="003764C0"/>
    <w:rsid w:val="00376A4E"/>
    <w:rsid w:val="00376B3D"/>
    <w:rsid w:val="00376E93"/>
    <w:rsid w:val="0037711F"/>
    <w:rsid w:val="003771A5"/>
    <w:rsid w:val="00377325"/>
    <w:rsid w:val="00377497"/>
    <w:rsid w:val="00377CDF"/>
    <w:rsid w:val="00377D29"/>
    <w:rsid w:val="0038025A"/>
    <w:rsid w:val="00380332"/>
    <w:rsid w:val="0038139B"/>
    <w:rsid w:val="003816BC"/>
    <w:rsid w:val="003817C3"/>
    <w:rsid w:val="0038195C"/>
    <w:rsid w:val="00381CCA"/>
    <w:rsid w:val="00381FED"/>
    <w:rsid w:val="00382555"/>
    <w:rsid w:val="00382699"/>
    <w:rsid w:val="00382A7B"/>
    <w:rsid w:val="00382C54"/>
    <w:rsid w:val="00382C72"/>
    <w:rsid w:val="00382F03"/>
    <w:rsid w:val="003832EC"/>
    <w:rsid w:val="0038335C"/>
    <w:rsid w:val="003833F7"/>
    <w:rsid w:val="003835FA"/>
    <w:rsid w:val="003837F9"/>
    <w:rsid w:val="00383EA5"/>
    <w:rsid w:val="00383F10"/>
    <w:rsid w:val="00384125"/>
    <w:rsid w:val="003844DD"/>
    <w:rsid w:val="003845FA"/>
    <w:rsid w:val="003848C3"/>
    <w:rsid w:val="00384CFE"/>
    <w:rsid w:val="00385173"/>
    <w:rsid w:val="00386026"/>
    <w:rsid w:val="003861B5"/>
    <w:rsid w:val="003864B8"/>
    <w:rsid w:val="0038678C"/>
    <w:rsid w:val="00386944"/>
    <w:rsid w:val="00386BC1"/>
    <w:rsid w:val="00386C50"/>
    <w:rsid w:val="00386CCE"/>
    <w:rsid w:val="00386D1C"/>
    <w:rsid w:val="003870EF"/>
    <w:rsid w:val="0038772F"/>
    <w:rsid w:val="003877CD"/>
    <w:rsid w:val="00387A2F"/>
    <w:rsid w:val="00387E67"/>
    <w:rsid w:val="00390279"/>
    <w:rsid w:val="00390353"/>
    <w:rsid w:val="003905EA"/>
    <w:rsid w:val="00390909"/>
    <w:rsid w:val="0039098D"/>
    <w:rsid w:val="00390A49"/>
    <w:rsid w:val="00390C87"/>
    <w:rsid w:val="00390C9F"/>
    <w:rsid w:val="00390CBD"/>
    <w:rsid w:val="00390D20"/>
    <w:rsid w:val="00391280"/>
    <w:rsid w:val="00391548"/>
    <w:rsid w:val="0039182D"/>
    <w:rsid w:val="00391872"/>
    <w:rsid w:val="003919A8"/>
    <w:rsid w:val="003919B8"/>
    <w:rsid w:val="00391A8F"/>
    <w:rsid w:val="00391AEA"/>
    <w:rsid w:val="00391D58"/>
    <w:rsid w:val="00391D5B"/>
    <w:rsid w:val="00391DA4"/>
    <w:rsid w:val="00392313"/>
    <w:rsid w:val="00392359"/>
    <w:rsid w:val="003924B6"/>
    <w:rsid w:val="00392909"/>
    <w:rsid w:val="00392B2F"/>
    <w:rsid w:val="00392BD9"/>
    <w:rsid w:val="00393093"/>
    <w:rsid w:val="00393348"/>
    <w:rsid w:val="0039345A"/>
    <w:rsid w:val="00393815"/>
    <w:rsid w:val="003938C0"/>
    <w:rsid w:val="003938DB"/>
    <w:rsid w:val="00393C4A"/>
    <w:rsid w:val="003940C5"/>
    <w:rsid w:val="00394117"/>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9CC"/>
    <w:rsid w:val="003959CF"/>
    <w:rsid w:val="00395D00"/>
    <w:rsid w:val="00395EE4"/>
    <w:rsid w:val="00395F06"/>
    <w:rsid w:val="0039616C"/>
    <w:rsid w:val="0039622D"/>
    <w:rsid w:val="0039686C"/>
    <w:rsid w:val="00396B70"/>
    <w:rsid w:val="00396C26"/>
    <w:rsid w:val="0039750D"/>
    <w:rsid w:val="00397608"/>
    <w:rsid w:val="00397617"/>
    <w:rsid w:val="00397738"/>
    <w:rsid w:val="0039790C"/>
    <w:rsid w:val="00397918"/>
    <w:rsid w:val="0039799E"/>
    <w:rsid w:val="00397A16"/>
    <w:rsid w:val="00397A79"/>
    <w:rsid w:val="00397D1E"/>
    <w:rsid w:val="003A0085"/>
    <w:rsid w:val="003A00CB"/>
    <w:rsid w:val="003A00FF"/>
    <w:rsid w:val="003A0652"/>
    <w:rsid w:val="003A098F"/>
    <w:rsid w:val="003A0B14"/>
    <w:rsid w:val="003A0B7F"/>
    <w:rsid w:val="003A1153"/>
    <w:rsid w:val="003A11AA"/>
    <w:rsid w:val="003A1381"/>
    <w:rsid w:val="003A1738"/>
    <w:rsid w:val="003A1BD2"/>
    <w:rsid w:val="003A1BF2"/>
    <w:rsid w:val="003A1DA5"/>
    <w:rsid w:val="003A1EA4"/>
    <w:rsid w:val="003A1EC4"/>
    <w:rsid w:val="003A1F32"/>
    <w:rsid w:val="003A20A1"/>
    <w:rsid w:val="003A22CA"/>
    <w:rsid w:val="003A242E"/>
    <w:rsid w:val="003A2B9E"/>
    <w:rsid w:val="003A2CDC"/>
    <w:rsid w:val="003A2DA8"/>
    <w:rsid w:val="003A33CE"/>
    <w:rsid w:val="003A375E"/>
    <w:rsid w:val="003A37B5"/>
    <w:rsid w:val="003A4008"/>
    <w:rsid w:val="003A402D"/>
    <w:rsid w:val="003A4365"/>
    <w:rsid w:val="003A43E5"/>
    <w:rsid w:val="003A44BA"/>
    <w:rsid w:val="003A4698"/>
    <w:rsid w:val="003A4774"/>
    <w:rsid w:val="003A489C"/>
    <w:rsid w:val="003A4964"/>
    <w:rsid w:val="003A4DFA"/>
    <w:rsid w:val="003A4E14"/>
    <w:rsid w:val="003A4EB3"/>
    <w:rsid w:val="003A5013"/>
    <w:rsid w:val="003A5188"/>
    <w:rsid w:val="003A5312"/>
    <w:rsid w:val="003A571D"/>
    <w:rsid w:val="003A5AF4"/>
    <w:rsid w:val="003A5FC5"/>
    <w:rsid w:val="003A603C"/>
    <w:rsid w:val="003A64D1"/>
    <w:rsid w:val="003A65D7"/>
    <w:rsid w:val="003A6818"/>
    <w:rsid w:val="003A6D2F"/>
    <w:rsid w:val="003A727F"/>
    <w:rsid w:val="003A7395"/>
    <w:rsid w:val="003A7426"/>
    <w:rsid w:val="003A749E"/>
    <w:rsid w:val="003A75D8"/>
    <w:rsid w:val="003A76B1"/>
    <w:rsid w:val="003A77EC"/>
    <w:rsid w:val="003A787B"/>
    <w:rsid w:val="003A78DE"/>
    <w:rsid w:val="003A795D"/>
    <w:rsid w:val="003A7BD8"/>
    <w:rsid w:val="003A7E0E"/>
    <w:rsid w:val="003A7EBD"/>
    <w:rsid w:val="003A7FDE"/>
    <w:rsid w:val="003B0324"/>
    <w:rsid w:val="003B046B"/>
    <w:rsid w:val="003B04F1"/>
    <w:rsid w:val="003B0569"/>
    <w:rsid w:val="003B062C"/>
    <w:rsid w:val="003B0679"/>
    <w:rsid w:val="003B08D5"/>
    <w:rsid w:val="003B0E08"/>
    <w:rsid w:val="003B0E1C"/>
    <w:rsid w:val="003B1813"/>
    <w:rsid w:val="003B1B84"/>
    <w:rsid w:val="003B1D53"/>
    <w:rsid w:val="003B1FFF"/>
    <w:rsid w:val="003B2273"/>
    <w:rsid w:val="003B24F4"/>
    <w:rsid w:val="003B26DE"/>
    <w:rsid w:val="003B27E4"/>
    <w:rsid w:val="003B2BBC"/>
    <w:rsid w:val="003B2BE6"/>
    <w:rsid w:val="003B2DB4"/>
    <w:rsid w:val="003B2F65"/>
    <w:rsid w:val="003B2F96"/>
    <w:rsid w:val="003B347E"/>
    <w:rsid w:val="003B3609"/>
    <w:rsid w:val="003B361E"/>
    <w:rsid w:val="003B393A"/>
    <w:rsid w:val="003B3977"/>
    <w:rsid w:val="003B3BB3"/>
    <w:rsid w:val="003B3C3D"/>
    <w:rsid w:val="003B3E85"/>
    <w:rsid w:val="003B3FC4"/>
    <w:rsid w:val="003B4313"/>
    <w:rsid w:val="003B43DC"/>
    <w:rsid w:val="003B45F8"/>
    <w:rsid w:val="003B4706"/>
    <w:rsid w:val="003B4C40"/>
    <w:rsid w:val="003B5398"/>
    <w:rsid w:val="003B5435"/>
    <w:rsid w:val="003B547F"/>
    <w:rsid w:val="003B55E8"/>
    <w:rsid w:val="003B5A0C"/>
    <w:rsid w:val="003B5AE4"/>
    <w:rsid w:val="003B5BF3"/>
    <w:rsid w:val="003B5C5C"/>
    <w:rsid w:val="003B5F74"/>
    <w:rsid w:val="003B62CD"/>
    <w:rsid w:val="003B644D"/>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DBA"/>
    <w:rsid w:val="003B7E81"/>
    <w:rsid w:val="003C04DB"/>
    <w:rsid w:val="003C0543"/>
    <w:rsid w:val="003C0545"/>
    <w:rsid w:val="003C07C3"/>
    <w:rsid w:val="003C0A1B"/>
    <w:rsid w:val="003C0A74"/>
    <w:rsid w:val="003C0B2F"/>
    <w:rsid w:val="003C0C68"/>
    <w:rsid w:val="003C0EFA"/>
    <w:rsid w:val="003C0FE1"/>
    <w:rsid w:val="003C1054"/>
    <w:rsid w:val="003C1127"/>
    <w:rsid w:val="003C1301"/>
    <w:rsid w:val="003C14B1"/>
    <w:rsid w:val="003C1639"/>
    <w:rsid w:val="003C17F2"/>
    <w:rsid w:val="003C198E"/>
    <w:rsid w:val="003C1C22"/>
    <w:rsid w:val="003C1C48"/>
    <w:rsid w:val="003C1DA4"/>
    <w:rsid w:val="003C1DF9"/>
    <w:rsid w:val="003C1EAC"/>
    <w:rsid w:val="003C1EC8"/>
    <w:rsid w:val="003C1F8C"/>
    <w:rsid w:val="003C233C"/>
    <w:rsid w:val="003C2589"/>
    <w:rsid w:val="003C27C8"/>
    <w:rsid w:val="003C2C0D"/>
    <w:rsid w:val="003C30F5"/>
    <w:rsid w:val="003C3267"/>
    <w:rsid w:val="003C376C"/>
    <w:rsid w:val="003C3987"/>
    <w:rsid w:val="003C39CD"/>
    <w:rsid w:val="003C3D71"/>
    <w:rsid w:val="003C3E9A"/>
    <w:rsid w:val="003C3F11"/>
    <w:rsid w:val="003C4688"/>
    <w:rsid w:val="003C46E0"/>
    <w:rsid w:val="003C47FC"/>
    <w:rsid w:val="003C48C1"/>
    <w:rsid w:val="003C49ED"/>
    <w:rsid w:val="003C5004"/>
    <w:rsid w:val="003C5336"/>
    <w:rsid w:val="003C55B4"/>
    <w:rsid w:val="003C5607"/>
    <w:rsid w:val="003C570C"/>
    <w:rsid w:val="003C59B9"/>
    <w:rsid w:val="003C5C8F"/>
    <w:rsid w:val="003C5E08"/>
    <w:rsid w:val="003C5EBF"/>
    <w:rsid w:val="003C5F0B"/>
    <w:rsid w:val="003C603C"/>
    <w:rsid w:val="003C6131"/>
    <w:rsid w:val="003C6247"/>
    <w:rsid w:val="003C6416"/>
    <w:rsid w:val="003C65D3"/>
    <w:rsid w:val="003C6EB9"/>
    <w:rsid w:val="003C6EC3"/>
    <w:rsid w:val="003C702D"/>
    <w:rsid w:val="003C7031"/>
    <w:rsid w:val="003C70C6"/>
    <w:rsid w:val="003C7481"/>
    <w:rsid w:val="003C749D"/>
    <w:rsid w:val="003C75C8"/>
    <w:rsid w:val="003C790E"/>
    <w:rsid w:val="003C7AA0"/>
    <w:rsid w:val="003C7B3B"/>
    <w:rsid w:val="003C7E67"/>
    <w:rsid w:val="003C7ED7"/>
    <w:rsid w:val="003C7F29"/>
    <w:rsid w:val="003D01D6"/>
    <w:rsid w:val="003D0811"/>
    <w:rsid w:val="003D0A0C"/>
    <w:rsid w:val="003D0D30"/>
    <w:rsid w:val="003D0DE4"/>
    <w:rsid w:val="003D13FF"/>
    <w:rsid w:val="003D18FA"/>
    <w:rsid w:val="003D19E3"/>
    <w:rsid w:val="003D19EF"/>
    <w:rsid w:val="003D1B03"/>
    <w:rsid w:val="003D1B7D"/>
    <w:rsid w:val="003D1E6F"/>
    <w:rsid w:val="003D1F9C"/>
    <w:rsid w:val="003D20B8"/>
    <w:rsid w:val="003D2219"/>
    <w:rsid w:val="003D2438"/>
    <w:rsid w:val="003D247B"/>
    <w:rsid w:val="003D24D5"/>
    <w:rsid w:val="003D272A"/>
    <w:rsid w:val="003D2926"/>
    <w:rsid w:val="003D2939"/>
    <w:rsid w:val="003D2B8A"/>
    <w:rsid w:val="003D2BDD"/>
    <w:rsid w:val="003D2D8A"/>
    <w:rsid w:val="003D2DA2"/>
    <w:rsid w:val="003D2DF9"/>
    <w:rsid w:val="003D2F74"/>
    <w:rsid w:val="003D31CD"/>
    <w:rsid w:val="003D3672"/>
    <w:rsid w:val="003D36FE"/>
    <w:rsid w:val="003D39AE"/>
    <w:rsid w:val="003D3B4F"/>
    <w:rsid w:val="003D40AE"/>
    <w:rsid w:val="003D4221"/>
    <w:rsid w:val="003D42E1"/>
    <w:rsid w:val="003D44A4"/>
    <w:rsid w:val="003D45F8"/>
    <w:rsid w:val="003D485D"/>
    <w:rsid w:val="003D499A"/>
    <w:rsid w:val="003D49B7"/>
    <w:rsid w:val="003D4BFB"/>
    <w:rsid w:val="003D529E"/>
    <w:rsid w:val="003D588C"/>
    <w:rsid w:val="003D5B2D"/>
    <w:rsid w:val="003D5E3A"/>
    <w:rsid w:val="003D603A"/>
    <w:rsid w:val="003D6129"/>
    <w:rsid w:val="003D617D"/>
    <w:rsid w:val="003D6245"/>
    <w:rsid w:val="003D6538"/>
    <w:rsid w:val="003D659F"/>
    <w:rsid w:val="003D67F7"/>
    <w:rsid w:val="003D68CA"/>
    <w:rsid w:val="003D694D"/>
    <w:rsid w:val="003D6999"/>
    <w:rsid w:val="003D6C76"/>
    <w:rsid w:val="003D6D69"/>
    <w:rsid w:val="003D6E9F"/>
    <w:rsid w:val="003D7156"/>
    <w:rsid w:val="003D7269"/>
    <w:rsid w:val="003D7328"/>
    <w:rsid w:val="003D759D"/>
    <w:rsid w:val="003D7850"/>
    <w:rsid w:val="003D7D2A"/>
    <w:rsid w:val="003D7E21"/>
    <w:rsid w:val="003E0283"/>
    <w:rsid w:val="003E0553"/>
    <w:rsid w:val="003E0930"/>
    <w:rsid w:val="003E10F2"/>
    <w:rsid w:val="003E1205"/>
    <w:rsid w:val="003E138E"/>
    <w:rsid w:val="003E1398"/>
    <w:rsid w:val="003E1415"/>
    <w:rsid w:val="003E16A6"/>
    <w:rsid w:val="003E16E0"/>
    <w:rsid w:val="003E18CE"/>
    <w:rsid w:val="003E1A6C"/>
    <w:rsid w:val="003E1C53"/>
    <w:rsid w:val="003E20C7"/>
    <w:rsid w:val="003E20E4"/>
    <w:rsid w:val="003E2182"/>
    <w:rsid w:val="003E2332"/>
    <w:rsid w:val="003E2551"/>
    <w:rsid w:val="003E2CA7"/>
    <w:rsid w:val="003E2E38"/>
    <w:rsid w:val="003E2E81"/>
    <w:rsid w:val="003E3016"/>
    <w:rsid w:val="003E30F0"/>
    <w:rsid w:val="003E334A"/>
    <w:rsid w:val="003E349D"/>
    <w:rsid w:val="003E3B86"/>
    <w:rsid w:val="003E3CCC"/>
    <w:rsid w:val="003E3ECE"/>
    <w:rsid w:val="003E3F99"/>
    <w:rsid w:val="003E41C1"/>
    <w:rsid w:val="003E41E1"/>
    <w:rsid w:val="003E4357"/>
    <w:rsid w:val="003E466A"/>
    <w:rsid w:val="003E480A"/>
    <w:rsid w:val="003E4A03"/>
    <w:rsid w:val="003E4A72"/>
    <w:rsid w:val="003E4FE9"/>
    <w:rsid w:val="003E508B"/>
    <w:rsid w:val="003E50C7"/>
    <w:rsid w:val="003E5108"/>
    <w:rsid w:val="003E5187"/>
    <w:rsid w:val="003E534C"/>
    <w:rsid w:val="003E5581"/>
    <w:rsid w:val="003E56E2"/>
    <w:rsid w:val="003E5948"/>
    <w:rsid w:val="003E5960"/>
    <w:rsid w:val="003E5A23"/>
    <w:rsid w:val="003E5C62"/>
    <w:rsid w:val="003E5D89"/>
    <w:rsid w:val="003E5F4B"/>
    <w:rsid w:val="003E5FF7"/>
    <w:rsid w:val="003E63ED"/>
    <w:rsid w:val="003E63FD"/>
    <w:rsid w:val="003E6457"/>
    <w:rsid w:val="003E64E5"/>
    <w:rsid w:val="003E6676"/>
    <w:rsid w:val="003E6851"/>
    <w:rsid w:val="003E6857"/>
    <w:rsid w:val="003E6B26"/>
    <w:rsid w:val="003E6CBA"/>
    <w:rsid w:val="003E6D7D"/>
    <w:rsid w:val="003E7524"/>
    <w:rsid w:val="003E7658"/>
    <w:rsid w:val="003E77AD"/>
    <w:rsid w:val="003E79F0"/>
    <w:rsid w:val="003E7A3F"/>
    <w:rsid w:val="003E7D77"/>
    <w:rsid w:val="003E7E47"/>
    <w:rsid w:val="003E7FF4"/>
    <w:rsid w:val="003F00CC"/>
    <w:rsid w:val="003F01D8"/>
    <w:rsid w:val="003F0AF5"/>
    <w:rsid w:val="003F0C85"/>
    <w:rsid w:val="003F0E22"/>
    <w:rsid w:val="003F0EA1"/>
    <w:rsid w:val="003F1151"/>
    <w:rsid w:val="003F1327"/>
    <w:rsid w:val="003F155C"/>
    <w:rsid w:val="003F1664"/>
    <w:rsid w:val="003F1767"/>
    <w:rsid w:val="003F1B04"/>
    <w:rsid w:val="003F1DB6"/>
    <w:rsid w:val="003F1F4D"/>
    <w:rsid w:val="003F1F80"/>
    <w:rsid w:val="003F1FA4"/>
    <w:rsid w:val="003F207E"/>
    <w:rsid w:val="003F234F"/>
    <w:rsid w:val="003F23CF"/>
    <w:rsid w:val="003F23DC"/>
    <w:rsid w:val="003F283E"/>
    <w:rsid w:val="003F29E3"/>
    <w:rsid w:val="003F29FE"/>
    <w:rsid w:val="003F2BAF"/>
    <w:rsid w:val="003F3219"/>
    <w:rsid w:val="003F33E9"/>
    <w:rsid w:val="003F34A7"/>
    <w:rsid w:val="003F3801"/>
    <w:rsid w:val="003F38DE"/>
    <w:rsid w:val="003F3CD7"/>
    <w:rsid w:val="003F3D05"/>
    <w:rsid w:val="003F3F98"/>
    <w:rsid w:val="003F40DD"/>
    <w:rsid w:val="003F43E2"/>
    <w:rsid w:val="003F440F"/>
    <w:rsid w:val="003F443B"/>
    <w:rsid w:val="003F4465"/>
    <w:rsid w:val="003F46CA"/>
    <w:rsid w:val="003F4881"/>
    <w:rsid w:val="003F4911"/>
    <w:rsid w:val="003F4BF9"/>
    <w:rsid w:val="003F4D7A"/>
    <w:rsid w:val="003F526B"/>
    <w:rsid w:val="003F5371"/>
    <w:rsid w:val="003F56D4"/>
    <w:rsid w:val="003F5A2F"/>
    <w:rsid w:val="003F5B55"/>
    <w:rsid w:val="003F5BB0"/>
    <w:rsid w:val="003F64B5"/>
    <w:rsid w:val="003F6648"/>
    <w:rsid w:val="003F6809"/>
    <w:rsid w:val="003F6C92"/>
    <w:rsid w:val="003F6D44"/>
    <w:rsid w:val="003F6ED2"/>
    <w:rsid w:val="003F722F"/>
    <w:rsid w:val="003F72C2"/>
    <w:rsid w:val="003F7AC9"/>
    <w:rsid w:val="003F7BDA"/>
    <w:rsid w:val="003F7C3A"/>
    <w:rsid w:val="003F7CC5"/>
    <w:rsid w:val="003F7F69"/>
    <w:rsid w:val="004000EF"/>
    <w:rsid w:val="00400623"/>
    <w:rsid w:val="004006C2"/>
    <w:rsid w:val="00400732"/>
    <w:rsid w:val="00400744"/>
    <w:rsid w:val="00400C31"/>
    <w:rsid w:val="00400ECE"/>
    <w:rsid w:val="004014F3"/>
    <w:rsid w:val="00401893"/>
    <w:rsid w:val="00401923"/>
    <w:rsid w:val="0040195F"/>
    <w:rsid w:val="004019C8"/>
    <w:rsid w:val="00401BF9"/>
    <w:rsid w:val="00401D9E"/>
    <w:rsid w:val="00401F38"/>
    <w:rsid w:val="004021D6"/>
    <w:rsid w:val="004023E6"/>
    <w:rsid w:val="00402692"/>
    <w:rsid w:val="004028F1"/>
    <w:rsid w:val="00402944"/>
    <w:rsid w:val="0040294C"/>
    <w:rsid w:val="00402A06"/>
    <w:rsid w:val="00402DE4"/>
    <w:rsid w:val="00402E4F"/>
    <w:rsid w:val="00402F3C"/>
    <w:rsid w:val="00403083"/>
    <w:rsid w:val="0040329B"/>
    <w:rsid w:val="004034D7"/>
    <w:rsid w:val="00403502"/>
    <w:rsid w:val="00403705"/>
    <w:rsid w:val="00403793"/>
    <w:rsid w:val="004037FC"/>
    <w:rsid w:val="00403AFB"/>
    <w:rsid w:val="00403DBA"/>
    <w:rsid w:val="00403E08"/>
    <w:rsid w:val="00404358"/>
    <w:rsid w:val="00404474"/>
    <w:rsid w:val="00404D0B"/>
    <w:rsid w:val="00404D63"/>
    <w:rsid w:val="00404EBE"/>
    <w:rsid w:val="004050BF"/>
    <w:rsid w:val="00405832"/>
    <w:rsid w:val="00405D3C"/>
    <w:rsid w:val="00405E3B"/>
    <w:rsid w:val="00405E94"/>
    <w:rsid w:val="00405FC9"/>
    <w:rsid w:val="00406843"/>
    <w:rsid w:val="00406A66"/>
    <w:rsid w:val="00406C82"/>
    <w:rsid w:val="0040702C"/>
    <w:rsid w:val="0040734D"/>
    <w:rsid w:val="0040739C"/>
    <w:rsid w:val="00407467"/>
    <w:rsid w:val="004074AB"/>
    <w:rsid w:val="004075AA"/>
    <w:rsid w:val="004078F8"/>
    <w:rsid w:val="00407B38"/>
    <w:rsid w:val="00410037"/>
    <w:rsid w:val="00410667"/>
    <w:rsid w:val="00410885"/>
    <w:rsid w:val="004111D8"/>
    <w:rsid w:val="0041126A"/>
    <w:rsid w:val="00411596"/>
    <w:rsid w:val="00411BCB"/>
    <w:rsid w:val="00411EC3"/>
    <w:rsid w:val="00412456"/>
    <w:rsid w:val="00412692"/>
    <w:rsid w:val="0041281E"/>
    <w:rsid w:val="004129C3"/>
    <w:rsid w:val="00412A5D"/>
    <w:rsid w:val="00412BA1"/>
    <w:rsid w:val="00412D5E"/>
    <w:rsid w:val="00412EFB"/>
    <w:rsid w:val="00413096"/>
    <w:rsid w:val="0041344F"/>
    <w:rsid w:val="00413768"/>
    <w:rsid w:val="004137C0"/>
    <w:rsid w:val="00413BCC"/>
    <w:rsid w:val="00413DAD"/>
    <w:rsid w:val="00413E9E"/>
    <w:rsid w:val="00414155"/>
    <w:rsid w:val="004141D1"/>
    <w:rsid w:val="00414348"/>
    <w:rsid w:val="004143FC"/>
    <w:rsid w:val="0041481C"/>
    <w:rsid w:val="00414833"/>
    <w:rsid w:val="00414968"/>
    <w:rsid w:val="00414A6C"/>
    <w:rsid w:val="00414A8B"/>
    <w:rsid w:val="00414CFC"/>
    <w:rsid w:val="00414D76"/>
    <w:rsid w:val="00414DAA"/>
    <w:rsid w:val="00414E85"/>
    <w:rsid w:val="00415167"/>
    <w:rsid w:val="004152FC"/>
    <w:rsid w:val="004154C1"/>
    <w:rsid w:val="0041593A"/>
    <w:rsid w:val="00415B7A"/>
    <w:rsid w:val="00415B8E"/>
    <w:rsid w:val="00415DAE"/>
    <w:rsid w:val="00415FC4"/>
    <w:rsid w:val="00415FD4"/>
    <w:rsid w:val="00416119"/>
    <w:rsid w:val="00416128"/>
    <w:rsid w:val="004161C9"/>
    <w:rsid w:val="004162F3"/>
    <w:rsid w:val="00416370"/>
    <w:rsid w:val="004164E1"/>
    <w:rsid w:val="0041678F"/>
    <w:rsid w:val="004168F1"/>
    <w:rsid w:val="00416BCC"/>
    <w:rsid w:val="00416EA4"/>
    <w:rsid w:val="00416FF7"/>
    <w:rsid w:val="004172C5"/>
    <w:rsid w:val="004173FE"/>
    <w:rsid w:val="00417545"/>
    <w:rsid w:val="00417753"/>
    <w:rsid w:val="00417765"/>
    <w:rsid w:val="00417907"/>
    <w:rsid w:val="00417AD0"/>
    <w:rsid w:val="00417DBA"/>
    <w:rsid w:val="00417FBC"/>
    <w:rsid w:val="004200AE"/>
    <w:rsid w:val="00420527"/>
    <w:rsid w:val="00420571"/>
    <w:rsid w:val="004209B9"/>
    <w:rsid w:val="00420C30"/>
    <w:rsid w:val="00421071"/>
    <w:rsid w:val="0042128D"/>
    <w:rsid w:val="004213CE"/>
    <w:rsid w:val="0042150C"/>
    <w:rsid w:val="00421583"/>
    <w:rsid w:val="00421E06"/>
    <w:rsid w:val="00421F83"/>
    <w:rsid w:val="004223DD"/>
    <w:rsid w:val="004223DF"/>
    <w:rsid w:val="00422A68"/>
    <w:rsid w:val="00422B32"/>
    <w:rsid w:val="00423437"/>
    <w:rsid w:val="00423728"/>
    <w:rsid w:val="0042392D"/>
    <w:rsid w:val="00423BF6"/>
    <w:rsid w:val="00423C5A"/>
    <w:rsid w:val="00423D1D"/>
    <w:rsid w:val="00423E1A"/>
    <w:rsid w:val="00424219"/>
    <w:rsid w:val="004242F7"/>
    <w:rsid w:val="0042475E"/>
    <w:rsid w:val="00424A3E"/>
    <w:rsid w:val="00424AB6"/>
    <w:rsid w:val="00424AC1"/>
    <w:rsid w:val="00424C23"/>
    <w:rsid w:val="00424D12"/>
    <w:rsid w:val="00424DA7"/>
    <w:rsid w:val="00424FF6"/>
    <w:rsid w:val="00425618"/>
    <w:rsid w:val="004256ED"/>
    <w:rsid w:val="004257D3"/>
    <w:rsid w:val="00425B6F"/>
    <w:rsid w:val="00425BCC"/>
    <w:rsid w:val="00425BD0"/>
    <w:rsid w:val="00425BDB"/>
    <w:rsid w:val="00425D01"/>
    <w:rsid w:val="00425DD1"/>
    <w:rsid w:val="00425E08"/>
    <w:rsid w:val="00425E4D"/>
    <w:rsid w:val="004264AC"/>
    <w:rsid w:val="0042656E"/>
    <w:rsid w:val="0042671A"/>
    <w:rsid w:val="00426BEB"/>
    <w:rsid w:val="00426D6C"/>
    <w:rsid w:val="00427052"/>
    <w:rsid w:val="004270F0"/>
    <w:rsid w:val="0042727D"/>
    <w:rsid w:val="0042745D"/>
    <w:rsid w:val="004274C3"/>
    <w:rsid w:val="00427638"/>
    <w:rsid w:val="00427721"/>
    <w:rsid w:val="004278C4"/>
    <w:rsid w:val="0042797A"/>
    <w:rsid w:val="00427AEF"/>
    <w:rsid w:val="004300E5"/>
    <w:rsid w:val="004302A6"/>
    <w:rsid w:val="004302C0"/>
    <w:rsid w:val="00430899"/>
    <w:rsid w:val="00430AA9"/>
    <w:rsid w:val="00430C98"/>
    <w:rsid w:val="00430CDA"/>
    <w:rsid w:val="004310D9"/>
    <w:rsid w:val="0043110A"/>
    <w:rsid w:val="004313E7"/>
    <w:rsid w:val="004319DD"/>
    <w:rsid w:val="00431B75"/>
    <w:rsid w:val="00431CAB"/>
    <w:rsid w:val="00431D36"/>
    <w:rsid w:val="00431F03"/>
    <w:rsid w:val="00432448"/>
    <w:rsid w:val="00432D65"/>
    <w:rsid w:val="00433186"/>
    <w:rsid w:val="00433252"/>
    <w:rsid w:val="004333A3"/>
    <w:rsid w:val="004338D5"/>
    <w:rsid w:val="00433A8B"/>
    <w:rsid w:val="00433C22"/>
    <w:rsid w:val="00433CD5"/>
    <w:rsid w:val="00433D1A"/>
    <w:rsid w:val="00433E00"/>
    <w:rsid w:val="00433F13"/>
    <w:rsid w:val="0043406A"/>
    <w:rsid w:val="0043417E"/>
    <w:rsid w:val="004343E2"/>
    <w:rsid w:val="004345C8"/>
    <w:rsid w:val="0043470E"/>
    <w:rsid w:val="0043476E"/>
    <w:rsid w:val="004348BC"/>
    <w:rsid w:val="004348BF"/>
    <w:rsid w:val="00434FBD"/>
    <w:rsid w:val="004353DD"/>
    <w:rsid w:val="0043548A"/>
    <w:rsid w:val="00435604"/>
    <w:rsid w:val="0043562C"/>
    <w:rsid w:val="004357E8"/>
    <w:rsid w:val="00435AA3"/>
    <w:rsid w:val="00435B03"/>
    <w:rsid w:val="00435BE9"/>
    <w:rsid w:val="00435BF4"/>
    <w:rsid w:val="00435CD3"/>
    <w:rsid w:val="00435F0A"/>
    <w:rsid w:val="00435FBE"/>
    <w:rsid w:val="004365BD"/>
    <w:rsid w:val="0043674B"/>
    <w:rsid w:val="00436879"/>
    <w:rsid w:val="00436980"/>
    <w:rsid w:val="00436B80"/>
    <w:rsid w:val="00436FAB"/>
    <w:rsid w:val="00436FFB"/>
    <w:rsid w:val="00437286"/>
    <w:rsid w:val="00437517"/>
    <w:rsid w:val="004376F5"/>
    <w:rsid w:val="00437A85"/>
    <w:rsid w:val="00437CE5"/>
    <w:rsid w:val="00437F16"/>
    <w:rsid w:val="0044027E"/>
    <w:rsid w:val="00440408"/>
    <w:rsid w:val="00440828"/>
    <w:rsid w:val="00440829"/>
    <w:rsid w:val="00440A16"/>
    <w:rsid w:val="00440C00"/>
    <w:rsid w:val="00440DA5"/>
    <w:rsid w:val="00440E05"/>
    <w:rsid w:val="0044102F"/>
    <w:rsid w:val="004410CA"/>
    <w:rsid w:val="0044136C"/>
    <w:rsid w:val="004413F4"/>
    <w:rsid w:val="00441792"/>
    <w:rsid w:val="004418F2"/>
    <w:rsid w:val="00441D12"/>
    <w:rsid w:val="00441D1F"/>
    <w:rsid w:val="00441F1E"/>
    <w:rsid w:val="00442162"/>
    <w:rsid w:val="00442400"/>
    <w:rsid w:val="00442677"/>
    <w:rsid w:val="004426EF"/>
    <w:rsid w:val="00442BEE"/>
    <w:rsid w:val="00442C2B"/>
    <w:rsid w:val="00442F8B"/>
    <w:rsid w:val="00443038"/>
    <w:rsid w:val="00443432"/>
    <w:rsid w:val="0044349F"/>
    <w:rsid w:val="00443553"/>
    <w:rsid w:val="00443597"/>
    <w:rsid w:val="00443677"/>
    <w:rsid w:val="004438EA"/>
    <w:rsid w:val="00443DF6"/>
    <w:rsid w:val="00443F58"/>
    <w:rsid w:val="00444035"/>
    <w:rsid w:val="0044408A"/>
    <w:rsid w:val="0044435E"/>
    <w:rsid w:val="00444467"/>
    <w:rsid w:val="0044446B"/>
    <w:rsid w:val="00444530"/>
    <w:rsid w:val="004448C9"/>
    <w:rsid w:val="00444904"/>
    <w:rsid w:val="0044499B"/>
    <w:rsid w:val="00444A37"/>
    <w:rsid w:val="00444F2C"/>
    <w:rsid w:val="00445023"/>
    <w:rsid w:val="0044510F"/>
    <w:rsid w:val="0044547B"/>
    <w:rsid w:val="00445B35"/>
    <w:rsid w:val="00445E69"/>
    <w:rsid w:val="00445F2B"/>
    <w:rsid w:val="00445F46"/>
    <w:rsid w:val="004463B0"/>
    <w:rsid w:val="00446492"/>
    <w:rsid w:val="004467E3"/>
    <w:rsid w:val="00446870"/>
    <w:rsid w:val="004469A6"/>
    <w:rsid w:val="00446A13"/>
    <w:rsid w:val="00446B07"/>
    <w:rsid w:val="00446C6A"/>
    <w:rsid w:val="00446EB0"/>
    <w:rsid w:val="00446F82"/>
    <w:rsid w:val="00446FFF"/>
    <w:rsid w:val="00447D36"/>
    <w:rsid w:val="00447F32"/>
    <w:rsid w:val="00450175"/>
    <w:rsid w:val="0045028A"/>
    <w:rsid w:val="00450335"/>
    <w:rsid w:val="004505AD"/>
    <w:rsid w:val="00450630"/>
    <w:rsid w:val="0045063C"/>
    <w:rsid w:val="004507BE"/>
    <w:rsid w:val="004507FE"/>
    <w:rsid w:val="00450F0C"/>
    <w:rsid w:val="00451126"/>
    <w:rsid w:val="00451449"/>
    <w:rsid w:val="00451601"/>
    <w:rsid w:val="00451630"/>
    <w:rsid w:val="00451791"/>
    <w:rsid w:val="004517C8"/>
    <w:rsid w:val="004517D1"/>
    <w:rsid w:val="00451823"/>
    <w:rsid w:val="0045185F"/>
    <w:rsid w:val="004518CA"/>
    <w:rsid w:val="00451A03"/>
    <w:rsid w:val="00451D57"/>
    <w:rsid w:val="00451E92"/>
    <w:rsid w:val="00452155"/>
    <w:rsid w:val="0045216D"/>
    <w:rsid w:val="004521AE"/>
    <w:rsid w:val="00452261"/>
    <w:rsid w:val="004522B2"/>
    <w:rsid w:val="0045235D"/>
    <w:rsid w:val="004523BD"/>
    <w:rsid w:val="004524E0"/>
    <w:rsid w:val="00452525"/>
    <w:rsid w:val="00452567"/>
    <w:rsid w:val="00452801"/>
    <w:rsid w:val="0045298D"/>
    <w:rsid w:val="00452AE0"/>
    <w:rsid w:val="00452AF3"/>
    <w:rsid w:val="00452B28"/>
    <w:rsid w:val="00452FEF"/>
    <w:rsid w:val="0045322C"/>
    <w:rsid w:val="0045331B"/>
    <w:rsid w:val="0045364D"/>
    <w:rsid w:val="0045390E"/>
    <w:rsid w:val="00453965"/>
    <w:rsid w:val="00453AC4"/>
    <w:rsid w:val="00453B21"/>
    <w:rsid w:val="00453C07"/>
    <w:rsid w:val="00453C54"/>
    <w:rsid w:val="00453FC4"/>
    <w:rsid w:val="0045473C"/>
    <w:rsid w:val="0045474F"/>
    <w:rsid w:val="00454761"/>
    <w:rsid w:val="00454762"/>
    <w:rsid w:val="004547B0"/>
    <w:rsid w:val="00454937"/>
    <w:rsid w:val="00454949"/>
    <w:rsid w:val="00454A6C"/>
    <w:rsid w:val="00454E14"/>
    <w:rsid w:val="00454FA6"/>
    <w:rsid w:val="0045545C"/>
    <w:rsid w:val="00455531"/>
    <w:rsid w:val="004555F1"/>
    <w:rsid w:val="00455793"/>
    <w:rsid w:val="004558B4"/>
    <w:rsid w:val="00455C82"/>
    <w:rsid w:val="00455E86"/>
    <w:rsid w:val="00455EC3"/>
    <w:rsid w:val="00455FFE"/>
    <w:rsid w:val="004562AC"/>
    <w:rsid w:val="0045635F"/>
    <w:rsid w:val="0045645C"/>
    <w:rsid w:val="00456525"/>
    <w:rsid w:val="004567EB"/>
    <w:rsid w:val="00456848"/>
    <w:rsid w:val="00456917"/>
    <w:rsid w:val="0045691F"/>
    <w:rsid w:val="00456DC3"/>
    <w:rsid w:val="00456E07"/>
    <w:rsid w:val="00456E53"/>
    <w:rsid w:val="00456F61"/>
    <w:rsid w:val="00457080"/>
    <w:rsid w:val="004574D5"/>
    <w:rsid w:val="0045757C"/>
    <w:rsid w:val="004576B1"/>
    <w:rsid w:val="00457820"/>
    <w:rsid w:val="00457A4F"/>
    <w:rsid w:val="00457A90"/>
    <w:rsid w:val="00457C8B"/>
    <w:rsid w:val="00457D06"/>
    <w:rsid w:val="00457DCC"/>
    <w:rsid w:val="004601B6"/>
    <w:rsid w:val="004602B6"/>
    <w:rsid w:val="0046050B"/>
    <w:rsid w:val="00460764"/>
    <w:rsid w:val="0046087C"/>
    <w:rsid w:val="004608D3"/>
    <w:rsid w:val="004609CC"/>
    <w:rsid w:val="00460B2E"/>
    <w:rsid w:val="004610BA"/>
    <w:rsid w:val="004614EE"/>
    <w:rsid w:val="00461668"/>
    <w:rsid w:val="00461750"/>
    <w:rsid w:val="00461D26"/>
    <w:rsid w:val="0046220F"/>
    <w:rsid w:val="00462360"/>
    <w:rsid w:val="00462ABA"/>
    <w:rsid w:val="00462B8E"/>
    <w:rsid w:val="00462E14"/>
    <w:rsid w:val="00462F29"/>
    <w:rsid w:val="004630AB"/>
    <w:rsid w:val="00463100"/>
    <w:rsid w:val="0046328F"/>
    <w:rsid w:val="004634A4"/>
    <w:rsid w:val="00463547"/>
    <w:rsid w:val="004637CB"/>
    <w:rsid w:val="00463A16"/>
    <w:rsid w:val="00463AF1"/>
    <w:rsid w:val="004641CE"/>
    <w:rsid w:val="0046463E"/>
    <w:rsid w:val="004646C3"/>
    <w:rsid w:val="00464C7A"/>
    <w:rsid w:val="00464FC7"/>
    <w:rsid w:val="00465836"/>
    <w:rsid w:val="004659F3"/>
    <w:rsid w:val="00465BC4"/>
    <w:rsid w:val="00465E71"/>
    <w:rsid w:val="00465E8A"/>
    <w:rsid w:val="00465EC6"/>
    <w:rsid w:val="00466127"/>
    <w:rsid w:val="004661EC"/>
    <w:rsid w:val="0046653E"/>
    <w:rsid w:val="00466693"/>
    <w:rsid w:val="00466C97"/>
    <w:rsid w:val="00466EA1"/>
    <w:rsid w:val="00466ED8"/>
    <w:rsid w:val="00467438"/>
    <w:rsid w:val="004675EB"/>
    <w:rsid w:val="0046760E"/>
    <w:rsid w:val="0046767B"/>
    <w:rsid w:val="00467737"/>
    <w:rsid w:val="00467845"/>
    <w:rsid w:val="00467D2B"/>
    <w:rsid w:val="00467EA2"/>
    <w:rsid w:val="004701D3"/>
    <w:rsid w:val="00470954"/>
    <w:rsid w:val="004709B8"/>
    <w:rsid w:val="00470B9C"/>
    <w:rsid w:val="00470C8A"/>
    <w:rsid w:val="00470EFE"/>
    <w:rsid w:val="00471059"/>
    <w:rsid w:val="00471174"/>
    <w:rsid w:val="00471963"/>
    <w:rsid w:val="00471B46"/>
    <w:rsid w:val="0047224F"/>
    <w:rsid w:val="0047237D"/>
    <w:rsid w:val="004724C4"/>
    <w:rsid w:val="00472599"/>
    <w:rsid w:val="004725DE"/>
    <w:rsid w:val="00472668"/>
    <w:rsid w:val="00472BF7"/>
    <w:rsid w:val="0047311A"/>
    <w:rsid w:val="0047340E"/>
    <w:rsid w:val="0047364F"/>
    <w:rsid w:val="004737FD"/>
    <w:rsid w:val="00473B1A"/>
    <w:rsid w:val="00473C6D"/>
    <w:rsid w:val="00474346"/>
    <w:rsid w:val="00474598"/>
    <w:rsid w:val="00474787"/>
    <w:rsid w:val="004747A1"/>
    <w:rsid w:val="00474956"/>
    <w:rsid w:val="00474983"/>
    <w:rsid w:val="00474D87"/>
    <w:rsid w:val="00474E8B"/>
    <w:rsid w:val="004752A6"/>
    <w:rsid w:val="00475349"/>
    <w:rsid w:val="00475A60"/>
    <w:rsid w:val="00475B73"/>
    <w:rsid w:val="0047604C"/>
    <w:rsid w:val="004760CF"/>
    <w:rsid w:val="00476299"/>
    <w:rsid w:val="00476A45"/>
    <w:rsid w:val="00476B46"/>
    <w:rsid w:val="00476EEF"/>
    <w:rsid w:val="0047704A"/>
    <w:rsid w:val="004771D3"/>
    <w:rsid w:val="004776D9"/>
    <w:rsid w:val="004779CD"/>
    <w:rsid w:val="00477AAE"/>
    <w:rsid w:val="00477C2D"/>
    <w:rsid w:val="0048002E"/>
    <w:rsid w:val="00480373"/>
    <w:rsid w:val="00480494"/>
    <w:rsid w:val="004805C2"/>
    <w:rsid w:val="00480878"/>
    <w:rsid w:val="00480879"/>
    <w:rsid w:val="00480BFA"/>
    <w:rsid w:val="00480C65"/>
    <w:rsid w:val="00480C9E"/>
    <w:rsid w:val="00480CF7"/>
    <w:rsid w:val="00480D2D"/>
    <w:rsid w:val="00480DD5"/>
    <w:rsid w:val="00480F6A"/>
    <w:rsid w:val="00480FB7"/>
    <w:rsid w:val="00481017"/>
    <w:rsid w:val="004813E0"/>
    <w:rsid w:val="0048152B"/>
    <w:rsid w:val="00481897"/>
    <w:rsid w:val="00481BD0"/>
    <w:rsid w:val="00481E6E"/>
    <w:rsid w:val="00482103"/>
    <w:rsid w:val="00482710"/>
    <w:rsid w:val="004829FB"/>
    <w:rsid w:val="00482AA0"/>
    <w:rsid w:val="00482E39"/>
    <w:rsid w:val="004832E8"/>
    <w:rsid w:val="0048340C"/>
    <w:rsid w:val="00483752"/>
    <w:rsid w:val="004837A8"/>
    <w:rsid w:val="004837DC"/>
    <w:rsid w:val="00483CBD"/>
    <w:rsid w:val="00483D3E"/>
    <w:rsid w:val="00484197"/>
    <w:rsid w:val="00484748"/>
    <w:rsid w:val="0048476D"/>
    <w:rsid w:val="00484776"/>
    <w:rsid w:val="004847A5"/>
    <w:rsid w:val="00484F97"/>
    <w:rsid w:val="00485049"/>
    <w:rsid w:val="00485085"/>
    <w:rsid w:val="004858B0"/>
    <w:rsid w:val="00485AA1"/>
    <w:rsid w:val="00485F31"/>
    <w:rsid w:val="00485FE2"/>
    <w:rsid w:val="004866B4"/>
    <w:rsid w:val="00486923"/>
    <w:rsid w:val="00486B99"/>
    <w:rsid w:val="00486BF7"/>
    <w:rsid w:val="0048722C"/>
    <w:rsid w:val="004875A9"/>
    <w:rsid w:val="004875B3"/>
    <w:rsid w:val="004877FB"/>
    <w:rsid w:val="0049004C"/>
    <w:rsid w:val="004900BE"/>
    <w:rsid w:val="00490187"/>
    <w:rsid w:val="004903F5"/>
    <w:rsid w:val="00490991"/>
    <w:rsid w:val="00490BB5"/>
    <w:rsid w:val="00490C33"/>
    <w:rsid w:val="00490E27"/>
    <w:rsid w:val="00491267"/>
    <w:rsid w:val="004913E5"/>
    <w:rsid w:val="004915D5"/>
    <w:rsid w:val="00491ADE"/>
    <w:rsid w:val="00491B17"/>
    <w:rsid w:val="00491D1D"/>
    <w:rsid w:val="00491D73"/>
    <w:rsid w:val="00491D80"/>
    <w:rsid w:val="00492422"/>
    <w:rsid w:val="004925E4"/>
    <w:rsid w:val="00492649"/>
    <w:rsid w:val="004927F0"/>
    <w:rsid w:val="004929A4"/>
    <w:rsid w:val="00492A8E"/>
    <w:rsid w:val="00492AA7"/>
    <w:rsid w:val="00492EB5"/>
    <w:rsid w:val="00492EC6"/>
    <w:rsid w:val="00492FEB"/>
    <w:rsid w:val="0049307B"/>
    <w:rsid w:val="00493303"/>
    <w:rsid w:val="00493624"/>
    <w:rsid w:val="00493652"/>
    <w:rsid w:val="00493766"/>
    <w:rsid w:val="004938F1"/>
    <w:rsid w:val="0049395E"/>
    <w:rsid w:val="00493AC0"/>
    <w:rsid w:val="00493B32"/>
    <w:rsid w:val="00493E8D"/>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79C"/>
    <w:rsid w:val="004967BF"/>
    <w:rsid w:val="004969CE"/>
    <w:rsid w:val="00496D0A"/>
    <w:rsid w:val="00497074"/>
    <w:rsid w:val="00497562"/>
    <w:rsid w:val="0049759D"/>
    <w:rsid w:val="0049776D"/>
    <w:rsid w:val="004977B8"/>
    <w:rsid w:val="004977BC"/>
    <w:rsid w:val="00497B1B"/>
    <w:rsid w:val="00497E1C"/>
    <w:rsid w:val="004A050F"/>
    <w:rsid w:val="004A0619"/>
    <w:rsid w:val="004A08D5"/>
    <w:rsid w:val="004A0C4A"/>
    <w:rsid w:val="004A0FCF"/>
    <w:rsid w:val="004A1230"/>
    <w:rsid w:val="004A150D"/>
    <w:rsid w:val="004A1629"/>
    <w:rsid w:val="004A177E"/>
    <w:rsid w:val="004A18A2"/>
    <w:rsid w:val="004A1CE6"/>
    <w:rsid w:val="004A1F45"/>
    <w:rsid w:val="004A24A5"/>
    <w:rsid w:val="004A2673"/>
    <w:rsid w:val="004A27F2"/>
    <w:rsid w:val="004A2875"/>
    <w:rsid w:val="004A2A86"/>
    <w:rsid w:val="004A2CA4"/>
    <w:rsid w:val="004A2EDE"/>
    <w:rsid w:val="004A3181"/>
    <w:rsid w:val="004A337B"/>
    <w:rsid w:val="004A3809"/>
    <w:rsid w:val="004A3B7B"/>
    <w:rsid w:val="004A3E5D"/>
    <w:rsid w:val="004A3F5F"/>
    <w:rsid w:val="004A3FF5"/>
    <w:rsid w:val="004A413D"/>
    <w:rsid w:val="004A4184"/>
    <w:rsid w:val="004A43FF"/>
    <w:rsid w:val="004A4982"/>
    <w:rsid w:val="004A4ACA"/>
    <w:rsid w:val="004A4B53"/>
    <w:rsid w:val="004A4C38"/>
    <w:rsid w:val="004A4C91"/>
    <w:rsid w:val="004A4E75"/>
    <w:rsid w:val="004A504D"/>
    <w:rsid w:val="004A5363"/>
    <w:rsid w:val="004A57A9"/>
    <w:rsid w:val="004A5A45"/>
    <w:rsid w:val="004A5C71"/>
    <w:rsid w:val="004A5DFC"/>
    <w:rsid w:val="004A5F3C"/>
    <w:rsid w:val="004A607F"/>
    <w:rsid w:val="004A61ED"/>
    <w:rsid w:val="004A638E"/>
    <w:rsid w:val="004A6469"/>
    <w:rsid w:val="004A671B"/>
    <w:rsid w:val="004A6853"/>
    <w:rsid w:val="004A6918"/>
    <w:rsid w:val="004A6A2D"/>
    <w:rsid w:val="004A734B"/>
    <w:rsid w:val="004A736A"/>
    <w:rsid w:val="004A7451"/>
    <w:rsid w:val="004A762E"/>
    <w:rsid w:val="004A79E9"/>
    <w:rsid w:val="004A7B6F"/>
    <w:rsid w:val="004A7DC9"/>
    <w:rsid w:val="004B010F"/>
    <w:rsid w:val="004B02F0"/>
    <w:rsid w:val="004B04B9"/>
    <w:rsid w:val="004B05CA"/>
    <w:rsid w:val="004B0BE1"/>
    <w:rsid w:val="004B13FE"/>
    <w:rsid w:val="004B177D"/>
    <w:rsid w:val="004B1795"/>
    <w:rsid w:val="004B1859"/>
    <w:rsid w:val="004B18E8"/>
    <w:rsid w:val="004B1B63"/>
    <w:rsid w:val="004B1B97"/>
    <w:rsid w:val="004B1E69"/>
    <w:rsid w:val="004B1E6A"/>
    <w:rsid w:val="004B1E7B"/>
    <w:rsid w:val="004B1FE6"/>
    <w:rsid w:val="004B2156"/>
    <w:rsid w:val="004B2409"/>
    <w:rsid w:val="004B2657"/>
    <w:rsid w:val="004B28B0"/>
    <w:rsid w:val="004B2911"/>
    <w:rsid w:val="004B296B"/>
    <w:rsid w:val="004B2BD2"/>
    <w:rsid w:val="004B2E4A"/>
    <w:rsid w:val="004B2E8E"/>
    <w:rsid w:val="004B2F3C"/>
    <w:rsid w:val="004B3124"/>
    <w:rsid w:val="004B31D0"/>
    <w:rsid w:val="004B34F4"/>
    <w:rsid w:val="004B3830"/>
    <w:rsid w:val="004B38B7"/>
    <w:rsid w:val="004B391C"/>
    <w:rsid w:val="004B3A9D"/>
    <w:rsid w:val="004B3C78"/>
    <w:rsid w:val="004B3CDE"/>
    <w:rsid w:val="004B4069"/>
    <w:rsid w:val="004B41A9"/>
    <w:rsid w:val="004B45AB"/>
    <w:rsid w:val="004B49B7"/>
    <w:rsid w:val="004B4C6E"/>
    <w:rsid w:val="004B4D09"/>
    <w:rsid w:val="004B4DC7"/>
    <w:rsid w:val="004B4ED4"/>
    <w:rsid w:val="004B5132"/>
    <w:rsid w:val="004B5171"/>
    <w:rsid w:val="004B5235"/>
    <w:rsid w:val="004B5282"/>
    <w:rsid w:val="004B5576"/>
    <w:rsid w:val="004B558E"/>
    <w:rsid w:val="004B5596"/>
    <w:rsid w:val="004B5951"/>
    <w:rsid w:val="004B5D0B"/>
    <w:rsid w:val="004B5D95"/>
    <w:rsid w:val="004B5FDC"/>
    <w:rsid w:val="004B601D"/>
    <w:rsid w:val="004B6A7B"/>
    <w:rsid w:val="004B6B82"/>
    <w:rsid w:val="004B6E60"/>
    <w:rsid w:val="004B6E81"/>
    <w:rsid w:val="004B7451"/>
    <w:rsid w:val="004B7516"/>
    <w:rsid w:val="004B7638"/>
    <w:rsid w:val="004B76E8"/>
    <w:rsid w:val="004B79D4"/>
    <w:rsid w:val="004B7CBD"/>
    <w:rsid w:val="004B7E79"/>
    <w:rsid w:val="004B7F43"/>
    <w:rsid w:val="004C002F"/>
    <w:rsid w:val="004C015A"/>
    <w:rsid w:val="004C036D"/>
    <w:rsid w:val="004C03B4"/>
    <w:rsid w:val="004C05B1"/>
    <w:rsid w:val="004C066C"/>
    <w:rsid w:val="004C096C"/>
    <w:rsid w:val="004C0A9B"/>
    <w:rsid w:val="004C0B5E"/>
    <w:rsid w:val="004C0D35"/>
    <w:rsid w:val="004C0E0A"/>
    <w:rsid w:val="004C0E26"/>
    <w:rsid w:val="004C0E67"/>
    <w:rsid w:val="004C1099"/>
    <w:rsid w:val="004C1288"/>
    <w:rsid w:val="004C143B"/>
    <w:rsid w:val="004C14E3"/>
    <w:rsid w:val="004C189B"/>
    <w:rsid w:val="004C1A60"/>
    <w:rsid w:val="004C1FCD"/>
    <w:rsid w:val="004C20AB"/>
    <w:rsid w:val="004C20B9"/>
    <w:rsid w:val="004C2278"/>
    <w:rsid w:val="004C28C5"/>
    <w:rsid w:val="004C29BC"/>
    <w:rsid w:val="004C2DB8"/>
    <w:rsid w:val="004C2F32"/>
    <w:rsid w:val="004C311A"/>
    <w:rsid w:val="004C31F3"/>
    <w:rsid w:val="004C32EB"/>
    <w:rsid w:val="004C34B0"/>
    <w:rsid w:val="004C3C3E"/>
    <w:rsid w:val="004C40CC"/>
    <w:rsid w:val="004C42B3"/>
    <w:rsid w:val="004C438D"/>
    <w:rsid w:val="004C4476"/>
    <w:rsid w:val="004C4C0D"/>
    <w:rsid w:val="004C4EA2"/>
    <w:rsid w:val="004C4ED5"/>
    <w:rsid w:val="004C50F7"/>
    <w:rsid w:val="004C54C0"/>
    <w:rsid w:val="004C55A1"/>
    <w:rsid w:val="004C5763"/>
    <w:rsid w:val="004C5DFD"/>
    <w:rsid w:val="004C5F11"/>
    <w:rsid w:val="004C5FF5"/>
    <w:rsid w:val="004C6243"/>
    <w:rsid w:val="004C6368"/>
    <w:rsid w:val="004C63D8"/>
    <w:rsid w:val="004C64D8"/>
    <w:rsid w:val="004C6557"/>
    <w:rsid w:val="004C69F7"/>
    <w:rsid w:val="004C6D16"/>
    <w:rsid w:val="004C72E3"/>
    <w:rsid w:val="004C75DA"/>
    <w:rsid w:val="004C793B"/>
    <w:rsid w:val="004C79D5"/>
    <w:rsid w:val="004C7D3D"/>
    <w:rsid w:val="004C7E0D"/>
    <w:rsid w:val="004C7EC6"/>
    <w:rsid w:val="004C7F48"/>
    <w:rsid w:val="004D0199"/>
    <w:rsid w:val="004D02AD"/>
    <w:rsid w:val="004D02E7"/>
    <w:rsid w:val="004D0388"/>
    <w:rsid w:val="004D042D"/>
    <w:rsid w:val="004D06B1"/>
    <w:rsid w:val="004D0761"/>
    <w:rsid w:val="004D0A62"/>
    <w:rsid w:val="004D10F7"/>
    <w:rsid w:val="004D110F"/>
    <w:rsid w:val="004D150B"/>
    <w:rsid w:val="004D175F"/>
    <w:rsid w:val="004D17E1"/>
    <w:rsid w:val="004D18C8"/>
    <w:rsid w:val="004D193D"/>
    <w:rsid w:val="004D1A15"/>
    <w:rsid w:val="004D1A3E"/>
    <w:rsid w:val="004D1ACF"/>
    <w:rsid w:val="004D1CEE"/>
    <w:rsid w:val="004D1D7A"/>
    <w:rsid w:val="004D1DB0"/>
    <w:rsid w:val="004D210E"/>
    <w:rsid w:val="004D23F8"/>
    <w:rsid w:val="004D24BD"/>
    <w:rsid w:val="004D27F8"/>
    <w:rsid w:val="004D282B"/>
    <w:rsid w:val="004D2ECC"/>
    <w:rsid w:val="004D2F01"/>
    <w:rsid w:val="004D3091"/>
    <w:rsid w:val="004D33C9"/>
    <w:rsid w:val="004D3441"/>
    <w:rsid w:val="004D3454"/>
    <w:rsid w:val="004D347C"/>
    <w:rsid w:val="004D34CA"/>
    <w:rsid w:val="004D38F7"/>
    <w:rsid w:val="004D3948"/>
    <w:rsid w:val="004D3B70"/>
    <w:rsid w:val="004D4077"/>
    <w:rsid w:val="004D4207"/>
    <w:rsid w:val="004D43A0"/>
    <w:rsid w:val="004D43C7"/>
    <w:rsid w:val="004D44F9"/>
    <w:rsid w:val="004D464B"/>
    <w:rsid w:val="004D4B1A"/>
    <w:rsid w:val="004D4E23"/>
    <w:rsid w:val="004D51FE"/>
    <w:rsid w:val="004D52A8"/>
    <w:rsid w:val="004D570D"/>
    <w:rsid w:val="004D574A"/>
    <w:rsid w:val="004D581D"/>
    <w:rsid w:val="004D5A65"/>
    <w:rsid w:val="004D5B10"/>
    <w:rsid w:val="004D5DA6"/>
    <w:rsid w:val="004D5F58"/>
    <w:rsid w:val="004D6069"/>
    <w:rsid w:val="004D6300"/>
    <w:rsid w:val="004D6787"/>
    <w:rsid w:val="004D6826"/>
    <w:rsid w:val="004D68CB"/>
    <w:rsid w:val="004D6A90"/>
    <w:rsid w:val="004D6D01"/>
    <w:rsid w:val="004D6D66"/>
    <w:rsid w:val="004D6D96"/>
    <w:rsid w:val="004D72FA"/>
    <w:rsid w:val="004D73CB"/>
    <w:rsid w:val="004D73D2"/>
    <w:rsid w:val="004D74A8"/>
    <w:rsid w:val="004D75F7"/>
    <w:rsid w:val="004D7685"/>
    <w:rsid w:val="004D76B4"/>
    <w:rsid w:val="004D79E9"/>
    <w:rsid w:val="004D7C82"/>
    <w:rsid w:val="004E0261"/>
    <w:rsid w:val="004E079E"/>
    <w:rsid w:val="004E07AA"/>
    <w:rsid w:val="004E0AFC"/>
    <w:rsid w:val="004E0F3B"/>
    <w:rsid w:val="004E0FBE"/>
    <w:rsid w:val="004E0FF1"/>
    <w:rsid w:val="004E10D0"/>
    <w:rsid w:val="004E13A2"/>
    <w:rsid w:val="004E1977"/>
    <w:rsid w:val="004E1C39"/>
    <w:rsid w:val="004E1D32"/>
    <w:rsid w:val="004E1DEA"/>
    <w:rsid w:val="004E2010"/>
    <w:rsid w:val="004E2053"/>
    <w:rsid w:val="004E222E"/>
    <w:rsid w:val="004E2306"/>
    <w:rsid w:val="004E2BDF"/>
    <w:rsid w:val="004E3753"/>
    <w:rsid w:val="004E3886"/>
    <w:rsid w:val="004E3BBF"/>
    <w:rsid w:val="004E3CE9"/>
    <w:rsid w:val="004E4146"/>
    <w:rsid w:val="004E4320"/>
    <w:rsid w:val="004E451E"/>
    <w:rsid w:val="004E46A5"/>
    <w:rsid w:val="004E4845"/>
    <w:rsid w:val="004E4CFC"/>
    <w:rsid w:val="004E4D15"/>
    <w:rsid w:val="004E4F1B"/>
    <w:rsid w:val="004E4F5D"/>
    <w:rsid w:val="004E50A7"/>
    <w:rsid w:val="004E50FD"/>
    <w:rsid w:val="004E530C"/>
    <w:rsid w:val="004E53C8"/>
    <w:rsid w:val="004E5851"/>
    <w:rsid w:val="004E58D6"/>
    <w:rsid w:val="004E5DCE"/>
    <w:rsid w:val="004E6072"/>
    <w:rsid w:val="004E63B7"/>
    <w:rsid w:val="004E63D4"/>
    <w:rsid w:val="004E64C4"/>
    <w:rsid w:val="004E6648"/>
    <w:rsid w:val="004E694D"/>
    <w:rsid w:val="004E6C49"/>
    <w:rsid w:val="004E6C7F"/>
    <w:rsid w:val="004E6F94"/>
    <w:rsid w:val="004E72B2"/>
    <w:rsid w:val="004E7364"/>
    <w:rsid w:val="004E74BC"/>
    <w:rsid w:val="004E7561"/>
    <w:rsid w:val="004E7A5B"/>
    <w:rsid w:val="004E7B7C"/>
    <w:rsid w:val="004E7C99"/>
    <w:rsid w:val="004E7CFE"/>
    <w:rsid w:val="004E7FCE"/>
    <w:rsid w:val="004F016C"/>
    <w:rsid w:val="004F01EE"/>
    <w:rsid w:val="004F0282"/>
    <w:rsid w:val="004F0454"/>
    <w:rsid w:val="004F07C9"/>
    <w:rsid w:val="004F0889"/>
    <w:rsid w:val="004F0A55"/>
    <w:rsid w:val="004F0B10"/>
    <w:rsid w:val="004F0B59"/>
    <w:rsid w:val="004F0C4D"/>
    <w:rsid w:val="004F0E1C"/>
    <w:rsid w:val="004F0F8C"/>
    <w:rsid w:val="004F1303"/>
    <w:rsid w:val="004F1615"/>
    <w:rsid w:val="004F174F"/>
    <w:rsid w:val="004F1797"/>
    <w:rsid w:val="004F17CB"/>
    <w:rsid w:val="004F1A86"/>
    <w:rsid w:val="004F1B55"/>
    <w:rsid w:val="004F1B7A"/>
    <w:rsid w:val="004F1BD0"/>
    <w:rsid w:val="004F1CBF"/>
    <w:rsid w:val="004F210F"/>
    <w:rsid w:val="004F2133"/>
    <w:rsid w:val="004F214C"/>
    <w:rsid w:val="004F24D5"/>
    <w:rsid w:val="004F25F4"/>
    <w:rsid w:val="004F28A5"/>
    <w:rsid w:val="004F295F"/>
    <w:rsid w:val="004F2A97"/>
    <w:rsid w:val="004F2D7F"/>
    <w:rsid w:val="004F2DB7"/>
    <w:rsid w:val="004F2E0C"/>
    <w:rsid w:val="004F3085"/>
    <w:rsid w:val="004F3129"/>
    <w:rsid w:val="004F3D3C"/>
    <w:rsid w:val="004F3E14"/>
    <w:rsid w:val="004F3FCC"/>
    <w:rsid w:val="004F44DD"/>
    <w:rsid w:val="004F45ED"/>
    <w:rsid w:val="004F470D"/>
    <w:rsid w:val="004F4B8E"/>
    <w:rsid w:val="004F50AA"/>
    <w:rsid w:val="004F5310"/>
    <w:rsid w:val="004F58EB"/>
    <w:rsid w:val="004F592B"/>
    <w:rsid w:val="004F596B"/>
    <w:rsid w:val="004F59CE"/>
    <w:rsid w:val="004F5B02"/>
    <w:rsid w:val="004F5D4B"/>
    <w:rsid w:val="004F5F62"/>
    <w:rsid w:val="004F5F77"/>
    <w:rsid w:val="004F62DA"/>
    <w:rsid w:val="004F6318"/>
    <w:rsid w:val="004F65E6"/>
    <w:rsid w:val="004F6759"/>
    <w:rsid w:val="004F73A9"/>
    <w:rsid w:val="004F7402"/>
    <w:rsid w:val="004F7427"/>
    <w:rsid w:val="004F753A"/>
    <w:rsid w:val="004F79BC"/>
    <w:rsid w:val="004F7E8E"/>
    <w:rsid w:val="005002B4"/>
    <w:rsid w:val="005002FD"/>
    <w:rsid w:val="00500518"/>
    <w:rsid w:val="00500767"/>
    <w:rsid w:val="0050085E"/>
    <w:rsid w:val="0050106E"/>
    <w:rsid w:val="00501140"/>
    <w:rsid w:val="00501230"/>
    <w:rsid w:val="00501381"/>
    <w:rsid w:val="0050157E"/>
    <w:rsid w:val="005015F2"/>
    <w:rsid w:val="00501A6E"/>
    <w:rsid w:val="00501B58"/>
    <w:rsid w:val="00501B99"/>
    <w:rsid w:val="005020A8"/>
    <w:rsid w:val="0050224B"/>
    <w:rsid w:val="005023BB"/>
    <w:rsid w:val="00502494"/>
    <w:rsid w:val="00502576"/>
    <w:rsid w:val="00502B94"/>
    <w:rsid w:val="00502BDA"/>
    <w:rsid w:val="00502C45"/>
    <w:rsid w:val="00502D13"/>
    <w:rsid w:val="00502DE8"/>
    <w:rsid w:val="00503054"/>
    <w:rsid w:val="005030D4"/>
    <w:rsid w:val="005032E2"/>
    <w:rsid w:val="0050337A"/>
    <w:rsid w:val="00503579"/>
    <w:rsid w:val="005036A2"/>
    <w:rsid w:val="00503AAA"/>
    <w:rsid w:val="00503AE2"/>
    <w:rsid w:val="00503D14"/>
    <w:rsid w:val="00503D52"/>
    <w:rsid w:val="00503D73"/>
    <w:rsid w:val="00503D93"/>
    <w:rsid w:val="00503E20"/>
    <w:rsid w:val="00503E62"/>
    <w:rsid w:val="0050411B"/>
    <w:rsid w:val="005042F5"/>
    <w:rsid w:val="00504554"/>
    <w:rsid w:val="00504703"/>
    <w:rsid w:val="005049CD"/>
    <w:rsid w:val="00504BC1"/>
    <w:rsid w:val="00504E49"/>
    <w:rsid w:val="00505155"/>
    <w:rsid w:val="00505280"/>
    <w:rsid w:val="0050529E"/>
    <w:rsid w:val="005052E6"/>
    <w:rsid w:val="005054A7"/>
    <w:rsid w:val="0050560D"/>
    <w:rsid w:val="005057B6"/>
    <w:rsid w:val="00505F75"/>
    <w:rsid w:val="00506372"/>
    <w:rsid w:val="005065FE"/>
    <w:rsid w:val="00506674"/>
    <w:rsid w:val="005067E9"/>
    <w:rsid w:val="005068EF"/>
    <w:rsid w:val="00506CAD"/>
    <w:rsid w:val="00506D73"/>
    <w:rsid w:val="00506F90"/>
    <w:rsid w:val="00506FCD"/>
    <w:rsid w:val="00507009"/>
    <w:rsid w:val="00507252"/>
    <w:rsid w:val="0050737F"/>
    <w:rsid w:val="0050768A"/>
    <w:rsid w:val="005076E8"/>
    <w:rsid w:val="005079D8"/>
    <w:rsid w:val="005079F5"/>
    <w:rsid w:val="00507C73"/>
    <w:rsid w:val="00507C92"/>
    <w:rsid w:val="00507FED"/>
    <w:rsid w:val="0051003E"/>
    <w:rsid w:val="005101F5"/>
    <w:rsid w:val="0051021A"/>
    <w:rsid w:val="00510477"/>
    <w:rsid w:val="00510864"/>
    <w:rsid w:val="00511013"/>
    <w:rsid w:val="00511067"/>
    <w:rsid w:val="0051128D"/>
    <w:rsid w:val="0051132D"/>
    <w:rsid w:val="00511417"/>
    <w:rsid w:val="00511483"/>
    <w:rsid w:val="005117BC"/>
    <w:rsid w:val="00511B11"/>
    <w:rsid w:val="00511C1D"/>
    <w:rsid w:val="00511E91"/>
    <w:rsid w:val="00511F6D"/>
    <w:rsid w:val="00512098"/>
    <w:rsid w:val="00512422"/>
    <w:rsid w:val="00512580"/>
    <w:rsid w:val="005128E2"/>
    <w:rsid w:val="00512C40"/>
    <w:rsid w:val="00512D4D"/>
    <w:rsid w:val="00512DF2"/>
    <w:rsid w:val="00512ECC"/>
    <w:rsid w:val="005130E7"/>
    <w:rsid w:val="005135F6"/>
    <w:rsid w:val="0051360D"/>
    <w:rsid w:val="005137CA"/>
    <w:rsid w:val="0051398A"/>
    <w:rsid w:val="0051398C"/>
    <w:rsid w:val="00513C97"/>
    <w:rsid w:val="00513FBD"/>
    <w:rsid w:val="00514122"/>
    <w:rsid w:val="0051429C"/>
    <w:rsid w:val="005142C4"/>
    <w:rsid w:val="00514412"/>
    <w:rsid w:val="005146B6"/>
    <w:rsid w:val="005146DF"/>
    <w:rsid w:val="00514884"/>
    <w:rsid w:val="00514A5C"/>
    <w:rsid w:val="00514AA4"/>
    <w:rsid w:val="00515122"/>
    <w:rsid w:val="00515546"/>
    <w:rsid w:val="0051591B"/>
    <w:rsid w:val="0051599D"/>
    <w:rsid w:val="00515AE4"/>
    <w:rsid w:val="00515DF4"/>
    <w:rsid w:val="005160CF"/>
    <w:rsid w:val="0051645C"/>
    <w:rsid w:val="00516C47"/>
    <w:rsid w:val="00516F82"/>
    <w:rsid w:val="00516FFF"/>
    <w:rsid w:val="0051702A"/>
    <w:rsid w:val="0051705B"/>
    <w:rsid w:val="0051772B"/>
    <w:rsid w:val="00517B2C"/>
    <w:rsid w:val="00517D6C"/>
    <w:rsid w:val="00517DB0"/>
    <w:rsid w:val="00517FD2"/>
    <w:rsid w:val="005202CD"/>
    <w:rsid w:val="005208B7"/>
    <w:rsid w:val="00520932"/>
    <w:rsid w:val="00520B5F"/>
    <w:rsid w:val="00520BEB"/>
    <w:rsid w:val="00520F9F"/>
    <w:rsid w:val="00521022"/>
    <w:rsid w:val="00521341"/>
    <w:rsid w:val="0052145A"/>
    <w:rsid w:val="00521650"/>
    <w:rsid w:val="0052175E"/>
    <w:rsid w:val="005218CE"/>
    <w:rsid w:val="00521C68"/>
    <w:rsid w:val="00521D93"/>
    <w:rsid w:val="00521F71"/>
    <w:rsid w:val="005220D2"/>
    <w:rsid w:val="0052232B"/>
    <w:rsid w:val="00522400"/>
    <w:rsid w:val="005229F9"/>
    <w:rsid w:val="00522C90"/>
    <w:rsid w:val="00522DDB"/>
    <w:rsid w:val="0052304D"/>
    <w:rsid w:val="00523251"/>
    <w:rsid w:val="00523383"/>
    <w:rsid w:val="00523633"/>
    <w:rsid w:val="00523757"/>
    <w:rsid w:val="005239C2"/>
    <w:rsid w:val="005239C9"/>
    <w:rsid w:val="005239CB"/>
    <w:rsid w:val="00523B5B"/>
    <w:rsid w:val="00523EFA"/>
    <w:rsid w:val="00523F7A"/>
    <w:rsid w:val="0052434D"/>
    <w:rsid w:val="005245BE"/>
    <w:rsid w:val="0052466B"/>
    <w:rsid w:val="005246DB"/>
    <w:rsid w:val="005246DC"/>
    <w:rsid w:val="0052476B"/>
    <w:rsid w:val="00524846"/>
    <w:rsid w:val="00524A7A"/>
    <w:rsid w:val="00525522"/>
    <w:rsid w:val="00525872"/>
    <w:rsid w:val="005258BD"/>
    <w:rsid w:val="0052593E"/>
    <w:rsid w:val="00525CCE"/>
    <w:rsid w:val="00525D73"/>
    <w:rsid w:val="00525DB8"/>
    <w:rsid w:val="0052608E"/>
    <w:rsid w:val="00526160"/>
    <w:rsid w:val="005261EF"/>
    <w:rsid w:val="00526220"/>
    <w:rsid w:val="005264DA"/>
    <w:rsid w:val="0052656C"/>
    <w:rsid w:val="0052660C"/>
    <w:rsid w:val="0052670D"/>
    <w:rsid w:val="005268AF"/>
    <w:rsid w:val="0052696F"/>
    <w:rsid w:val="005269EE"/>
    <w:rsid w:val="00526A65"/>
    <w:rsid w:val="00526A86"/>
    <w:rsid w:val="00526B4D"/>
    <w:rsid w:val="00526CA6"/>
    <w:rsid w:val="00526DD2"/>
    <w:rsid w:val="00526F23"/>
    <w:rsid w:val="005270AA"/>
    <w:rsid w:val="005270E5"/>
    <w:rsid w:val="0052721C"/>
    <w:rsid w:val="0052754F"/>
    <w:rsid w:val="0052758B"/>
    <w:rsid w:val="00527BD6"/>
    <w:rsid w:val="00527C22"/>
    <w:rsid w:val="00527C6A"/>
    <w:rsid w:val="005301B5"/>
    <w:rsid w:val="005302E0"/>
    <w:rsid w:val="0053035C"/>
    <w:rsid w:val="00530384"/>
    <w:rsid w:val="005304A8"/>
    <w:rsid w:val="00530546"/>
    <w:rsid w:val="005306C9"/>
    <w:rsid w:val="005308F8"/>
    <w:rsid w:val="00530983"/>
    <w:rsid w:val="00530A25"/>
    <w:rsid w:val="00530B12"/>
    <w:rsid w:val="00530C2A"/>
    <w:rsid w:val="005310FA"/>
    <w:rsid w:val="005311C2"/>
    <w:rsid w:val="00531443"/>
    <w:rsid w:val="005315A9"/>
    <w:rsid w:val="0053163A"/>
    <w:rsid w:val="005317D0"/>
    <w:rsid w:val="0053189F"/>
    <w:rsid w:val="00531A76"/>
    <w:rsid w:val="0053207D"/>
    <w:rsid w:val="005322A5"/>
    <w:rsid w:val="0053237C"/>
    <w:rsid w:val="00532405"/>
    <w:rsid w:val="005329E7"/>
    <w:rsid w:val="00532B2C"/>
    <w:rsid w:val="00532C95"/>
    <w:rsid w:val="00533397"/>
    <w:rsid w:val="005335FB"/>
    <w:rsid w:val="00533731"/>
    <w:rsid w:val="005337A7"/>
    <w:rsid w:val="00533877"/>
    <w:rsid w:val="00533BAC"/>
    <w:rsid w:val="00533C6B"/>
    <w:rsid w:val="00533ED9"/>
    <w:rsid w:val="00533F47"/>
    <w:rsid w:val="00533F5D"/>
    <w:rsid w:val="00533FBD"/>
    <w:rsid w:val="00534065"/>
    <w:rsid w:val="005342F5"/>
    <w:rsid w:val="0053446A"/>
    <w:rsid w:val="00534582"/>
    <w:rsid w:val="00534665"/>
    <w:rsid w:val="00534E62"/>
    <w:rsid w:val="0053546D"/>
    <w:rsid w:val="00535757"/>
    <w:rsid w:val="00535AC2"/>
    <w:rsid w:val="00536047"/>
    <w:rsid w:val="00536163"/>
    <w:rsid w:val="00536183"/>
    <w:rsid w:val="00536334"/>
    <w:rsid w:val="00536528"/>
    <w:rsid w:val="0053670A"/>
    <w:rsid w:val="00536B5C"/>
    <w:rsid w:val="00537131"/>
    <w:rsid w:val="0053722C"/>
    <w:rsid w:val="0053765B"/>
    <w:rsid w:val="005378D1"/>
    <w:rsid w:val="00537A86"/>
    <w:rsid w:val="00537BA1"/>
    <w:rsid w:val="00537D44"/>
    <w:rsid w:val="00537DEC"/>
    <w:rsid w:val="00540099"/>
    <w:rsid w:val="005401C2"/>
    <w:rsid w:val="005402E2"/>
    <w:rsid w:val="0054083E"/>
    <w:rsid w:val="00540C91"/>
    <w:rsid w:val="00540EDF"/>
    <w:rsid w:val="00540FF9"/>
    <w:rsid w:val="005412B6"/>
    <w:rsid w:val="005418EF"/>
    <w:rsid w:val="00541AA5"/>
    <w:rsid w:val="00541E70"/>
    <w:rsid w:val="00541F8C"/>
    <w:rsid w:val="005420E6"/>
    <w:rsid w:val="00542117"/>
    <w:rsid w:val="0054232D"/>
    <w:rsid w:val="00542408"/>
    <w:rsid w:val="0054288C"/>
    <w:rsid w:val="00542986"/>
    <w:rsid w:val="005429AA"/>
    <w:rsid w:val="00542D51"/>
    <w:rsid w:val="00543212"/>
    <w:rsid w:val="00543538"/>
    <w:rsid w:val="0054367B"/>
    <w:rsid w:val="00543809"/>
    <w:rsid w:val="005438D0"/>
    <w:rsid w:val="00543AAC"/>
    <w:rsid w:val="00543C53"/>
    <w:rsid w:val="00543DC3"/>
    <w:rsid w:val="0054484B"/>
    <w:rsid w:val="005448BE"/>
    <w:rsid w:val="00544962"/>
    <w:rsid w:val="00544B87"/>
    <w:rsid w:val="00544E70"/>
    <w:rsid w:val="00544F2D"/>
    <w:rsid w:val="005450AA"/>
    <w:rsid w:val="00545115"/>
    <w:rsid w:val="005452F5"/>
    <w:rsid w:val="00545C51"/>
    <w:rsid w:val="00545EC5"/>
    <w:rsid w:val="00546674"/>
    <w:rsid w:val="0054680F"/>
    <w:rsid w:val="0054698B"/>
    <w:rsid w:val="00546AC6"/>
    <w:rsid w:val="00546AF3"/>
    <w:rsid w:val="00546AF4"/>
    <w:rsid w:val="00546E98"/>
    <w:rsid w:val="005471BF"/>
    <w:rsid w:val="0054721E"/>
    <w:rsid w:val="00547272"/>
    <w:rsid w:val="00547A04"/>
    <w:rsid w:val="00547AB8"/>
    <w:rsid w:val="00547B10"/>
    <w:rsid w:val="00547B17"/>
    <w:rsid w:val="00550232"/>
    <w:rsid w:val="005502C7"/>
    <w:rsid w:val="0055032D"/>
    <w:rsid w:val="00550337"/>
    <w:rsid w:val="00550604"/>
    <w:rsid w:val="005506D4"/>
    <w:rsid w:val="00550A2D"/>
    <w:rsid w:val="00550BDE"/>
    <w:rsid w:val="00550DDE"/>
    <w:rsid w:val="00550E03"/>
    <w:rsid w:val="00551190"/>
    <w:rsid w:val="0055133C"/>
    <w:rsid w:val="00551404"/>
    <w:rsid w:val="0055172F"/>
    <w:rsid w:val="00551B76"/>
    <w:rsid w:val="00552580"/>
    <w:rsid w:val="00552D8C"/>
    <w:rsid w:val="00552ED1"/>
    <w:rsid w:val="005531A1"/>
    <w:rsid w:val="005532E5"/>
    <w:rsid w:val="005533CC"/>
    <w:rsid w:val="005534F5"/>
    <w:rsid w:val="00553B8A"/>
    <w:rsid w:val="00553D78"/>
    <w:rsid w:val="00553D8E"/>
    <w:rsid w:val="00554050"/>
    <w:rsid w:val="005542D9"/>
    <w:rsid w:val="00554697"/>
    <w:rsid w:val="0055477E"/>
    <w:rsid w:val="00554C08"/>
    <w:rsid w:val="00554E22"/>
    <w:rsid w:val="00554E68"/>
    <w:rsid w:val="005552CA"/>
    <w:rsid w:val="005552FE"/>
    <w:rsid w:val="0055531D"/>
    <w:rsid w:val="00555505"/>
    <w:rsid w:val="00555520"/>
    <w:rsid w:val="00555790"/>
    <w:rsid w:val="0055594B"/>
    <w:rsid w:val="00555A14"/>
    <w:rsid w:val="00555AAD"/>
    <w:rsid w:val="00555B6D"/>
    <w:rsid w:val="00555C23"/>
    <w:rsid w:val="00555E0E"/>
    <w:rsid w:val="00555EDF"/>
    <w:rsid w:val="00555F3A"/>
    <w:rsid w:val="005561B1"/>
    <w:rsid w:val="005561DC"/>
    <w:rsid w:val="0055641C"/>
    <w:rsid w:val="0055652F"/>
    <w:rsid w:val="005566D6"/>
    <w:rsid w:val="005566ED"/>
    <w:rsid w:val="005568B1"/>
    <w:rsid w:val="00556A62"/>
    <w:rsid w:val="00556E40"/>
    <w:rsid w:val="00556E77"/>
    <w:rsid w:val="00556FD9"/>
    <w:rsid w:val="00557412"/>
    <w:rsid w:val="00557712"/>
    <w:rsid w:val="0055784A"/>
    <w:rsid w:val="005578B5"/>
    <w:rsid w:val="00557971"/>
    <w:rsid w:val="00557AE3"/>
    <w:rsid w:val="00557B1A"/>
    <w:rsid w:val="00557DDB"/>
    <w:rsid w:val="0056018F"/>
    <w:rsid w:val="00560531"/>
    <w:rsid w:val="0056088B"/>
    <w:rsid w:val="00560F5C"/>
    <w:rsid w:val="0056110C"/>
    <w:rsid w:val="005611BD"/>
    <w:rsid w:val="0056138E"/>
    <w:rsid w:val="005613CF"/>
    <w:rsid w:val="00561D50"/>
    <w:rsid w:val="00562122"/>
    <w:rsid w:val="0056254F"/>
    <w:rsid w:val="00562763"/>
    <w:rsid w:val="0056281A"/>
    <w:rsid w:val="00562AAD"/>
    <w:rsid w:val="00562C30"/>
    <w:rsid w:val="00562FB9"/>
    <w:rsid w:val="00563067"/>
    <w:rsid w:val="00563442"/>
    <w:rsid w:val="00563486"/>
    <w:rsid w:val="00563676"/>
    <w:rsid w:val="005636FA"/>
    <w:rsid w:val="00563762"/>
    <w:rsid w:val="00563851"/>
    <w:rsid w:val="00563AB4"/>
    <w:rsid w:val="0056419B"/>
    <w:rsid w:val="00564322"/>
    <w:rsid w:val="00564849"/>
    <w:rsid w:val="0056487E"/>
    <w:rsid w:val="00564939"/>
    <w:rsid w:val="00564A33"/>
    <w:rsid w:val="00564BBE"/>
    <w:rsid w:val="00564BE1"/>
    <w:rsid w:val="00564D31"/>
    <w:rsid w:val="00564ED1"/>
    <w:rsid w:val="005651EA"/>
    <w:rsid w:val="0056521C"/>
    <w:rsid w:val="005652D5"/>
    <w:rsid w:val="0056536A"/>
    <w:rsid w:val="005658C0"/>
    <w:rsid w:val="00565A93"/>
    <w:rsid w:val="00565B5C"/>
    <w:rsid w:val="00565BBA"/>
    <w:rsid w:val="00566092"/>
    <w:rsid w:val="0056636C"/>
    <w:rsid w:val="00566422"/>
    <w:rsid w:val="005664A2"/>
    <w:rsid w:val="00566566"/>
    <w:rsid w:val="0056668E"/>
    <w:rsid w:val="005666B2"/>
    <w:rsid w:val="005667B5"/>
    <w:rsid w:val="00566D6D"/>
    <w:rsid w:val="00566EEB"/>
    <w:rsid w:val="00566F69"/>
    <w:rsid w:val="00567094"/>
    <w:rsid w:val="0056722F"/>
    <w:rsid w:val="00567666"/>
    <w:rsid w:val="0056768A"/>
    <w:rsid w:val="005678A2"/>
    <w:rsid w:val="00567994"/>
    <w:rsid w:val="00567B60"/>
    <w:rsid w:val="00567BA3"/>
    <w:rsid w:val="00567C38"/>
    <w:rsid w:val="00567C5B"/>
    <w:rsid w:val="00567E06"/>
    <w:rsid w:val="005701A1"/>
    <w:rsid w:val="005703DA"/>
    <w:rsid w:val="005704F4"/>
    <w:rsid w:val="0057075B"/>
    <w:rsid w:val="005709A9"/>
    <w:rsid w:val="005709FD"/>
    <w:rsid w:val="00570C11"/>
    <w:rsid w:val="00570E64"/>
    <w:rsid w:val="005712BD"/>
    <w:rsid w:val="005712F8"/>
    <w:rsid w:val="00571596"/>
    <w:rsid w:val="005715FC"/>
    <w:rsid w:val="00571657"/>
    <w:rsid w:val="00571B21"/>
    <w:rsid w:val="0057209C"/>
    <w:rsid w:val="0057223F"/>
    <w:rsid w:val="00572281"/>
    <w:rsid w:val="005725EA"/>
    <w:rsid w:val="0057268E"/>
    <w:rsid w:val="005726A3"/>
    <w:rsid w:val="00572886"/>
    <w:rsid w:val="00572934"/>
    <w:rsid w:val="00572AA3"/>
    <w:rsid w:val="00573096"/>
    <w:rsid w:val="0057361B"/>
    <w:rsid w:val="005736E0"/>
    <w:rsid w:val="0057377D"/>
    <w:rsid w:val="00573834"/>
    <w:rsid w:val="00573A07"/>
    <w:rsid w:val="00573DD8"/>
    <w:rsid w:val="00574007"/>
    <w:rsid w:val="00574201"/>
    <w:rsid w:val="0057465B"/>
    <w:rsid w:val="0057481A"/>
    <w:rsid w:val="00574EA9"/>
    <w:rsid w:val="00574FED"/>
    <w:rsid w:val="00574FFA"/>
    <w:rsid w:val="005752CA"/>
    <w:rsid w:val="005754E4"/>
    <w:rsid w:val="005755A1"/>
    <w:rsid w:val="00575674"/>
    <w:rsid w:val="005756A8"/>
    <w:rsid w:val="0057592A"/>
    <w:rsid w:val="00575B55"/>
    <w:rsid w:val="00575E7C"/>
    <w:rsid w:val="00575EC2"/>
    <w:rsid w:val="005760DA"/>
    <w:rsid w:val="00576446"/>
    <w:rsid w:val="005766EC"/>
    <w:rsid w:val="005767D5"/>
    <w:rsid w:val="005767D9"/>
    <w:rsid w:val="0057689B"/>
    <w:rsid w:val="00576F87"/>
    <w:rsid w:val="00577146"/>
    <w:rsid w:val="00577286"/>
    <w:rsid w:val="0057732A"/>
    <w:rsid w:val="005773A0"/>
    <w:rsid w:val="0057765B"/>
    <w:rsid w:val="00577778"/>
    <w:rsid w:val="00577BE6"/>
    <w:rsid w:val="005800F8"/>
    <w:rsid w:val="005800FF"/>
    <w:rsid w:val="005801AA"/>
    <w:rsid w:val="0058047A"/>
    <w:rsid w:val="005805C3"/>
    <w:rsid w:val="005806A8"/>
    <w:rsid w:val="00580A07"/>
    <w:rsid w:val="00580A22"/>
    <w:rsid w:val="00580BEB"/>
    <w:rsid w:val="0058107E"/>
    <w:rsid w:val="0058141C"/>
    <w:rsid w:val="0058149A"/>
    <w:rsid w:val="00581544"/>
    <w:rsid w:val="0058156A"/>
    <w:rsid w:val="00581789"/>
    <w:rsid w:val="00581869"/>
    <w:rsid w:val="00581BD2"/>
    <w:rsid w:val="00581E0B"/>
    <w:rsid w:val="00581F12"/>
    <w:rsid w:val="00582002"/>
    <w:rsid w:val="00582190"/>
    <w:rsid w:val="0058222E"/>
    <w:rsid w:val="00582458"/>
    <w:rsid w:val="00582461"/>
    <w:rsid w:val="005826F7"/>
    <w:rsid w:val="00582AC8"/>
    <w:rsid w:val="00582C64"/>
    <w:rsid w:val="00582DDB"/>
    <w:rsid w:val="005832EE"/>
    <w:rsid w:val="00583944"/>
    <w:rsid w:val="00583A4E"/>
    <w:rsid w:val="00583AEF"/>
    <w:rsid w:val="00583C58"/>
    <w:rsid w:val="00583E0F"/>
    <w:rsid w:val="00584026"/>
    <w:rsid w:val="00584050"/>
    <w:rsid w:val="0058435C"/>
    <w:rsid w:val="005843D8"/>
    <w:rsid w:val="00584825"/>
    <w:rsid w:val="0058484A"/>
    <w:rsid w:val="00584CCF"/>
    <w:rsid w:val="00584CF3"/>
    <w:rsid w:val="00584E22"/>
    <w:rsid w:val="00584F5D"/>
    <w:rsid w:val="00584F8F"/>
    <w:rsid w:val="0058501F"/>
    <w:rsid w:val="005850CA"/>
    <w:rsid w:val="0058534E"/>
    <w:rsid w:val="00585487"/>
    <w:rsid w:val="00585525"/>
    <w:rsid w:val="00585538"/>
    <w:rsid w:val="0058570E"/>
    <w:rsid w:val="005859E8"/>
    <w:rsid w:val="00586075"/>
    <w:rsid w:val="005860CF"/>
    <w:rsid w:val="005861C0"/>
    <w:rsid w:val="005861E2"/>
    <w:rsid w:val="005864C8"/>
    <w:rsid w:val="00586A45"/>
    <w:rsid w:val="00586D72"/>
    <w:rsid w:val="00586EDF"/>
    <w:rsid w:val="0058712A"/>
    <w:rsid w:val="00587333"/>
    <w:rsid w:val="0058782A"/>
    <w:rsid w:val="00587934"/>
    <w:rsid w:val="0058795C"/>
    <w:rsid w:val="005879B9"/>
    <w:rsid w:val="005879F9"/>
    <w:rsid w:val="00587B44"/>
    <w:rsid w:val="00587C21"/>
    <w:rsid w:val="00587DD3"/>
    <w:rsid w:val="0059025D"/>
    <w:rsid w:val="005902F2"/>
    <w:rsid w:val="005909AC"/>
    <w:rsid w:val="00590CA8"/>
    <w:rsid w:val="00590CC7"/>
    <w:rsid w:val="00590E36"/>
    <w:rsid w:val="00590E65"/>
    <w:rsid w:val="00590E82"/>
    <w:rsid w:val="00590F71"/>
    <w:rsid w:val="005916A5"/>
    <w:rsid w:val="005916CE"/>
    <w:rsid w:val="005919B9"/>
    <w:rsid w:val="00591BB7"/>
    <w:rsid w:val="00591C88"/>
    <w:rsid w:val="00591EA5"/>
    <w:rsid w:val="00591EEE"/>
    <w:rsid w:val="00592518"/>
    <w:rsid w:val="00592632"/>
    <w:rsid w:val="005926FA"/>
    <w:rsid w:val="005928EA"/>
    <w:rsid w:val="00592A3C"/>
    <w:rsid w:val="005933B5"/>
    <w:rsid w:val="00593540"/>
    <w:rsid w:val="00593DCE"/>
    <w:rsid w:val="00594198"/>
    <w:rsid w:val="0059470D"/>
    <w:rsid w:val="005947EC"/>
    <w:rsid w:val="005948BC"/>
    <w:rsid w:val="00594A39"/>
    <w:rsid w:val="00594CCC"/>
    <w:rsid w:val="00594D5E"/>
    <w:rsid w:val="005951C7"/>
    <w:rsid w:val="005957AA"/>
    <w:rsid w:val="00595BCD"/>
    <w:rsid w:val="00595D1C"/>
    <w:rsid w:val="00595F55"/>
    <w:rsid w:val="005966DD"/>
    <w:rsid w:val="005967F7"/>
    <w:rsid w:val="0059693B"/>
    <w:rsid w:val="00596C48"/>
    <w:rsid w:val="00596DF4"/>
    <w:rsid w:val="00596F16"/>
    <w:rsid w:val="0059702B"/>
    <w:rsid w:val="0059727D"/>
    <w:rsid w:val="0059772F"/>
    <w:rsid w:val="0059788E"/>
    <w:rsid w:val="00597C10"/>
    <w:rsid w:val="00597E3F"/>
    <w:rsid w:val="00597ED0"/>
    <w:rsid w:val="005A004D"/>
    <w:rsid w:val="005A046E"/>
    <w:rsid w:val="005A05A9"/>
    <w:rsid w:val="005A0825"/>
    <w:rsid w:val="005A0C6C"/>
    <w:rsid w:val="005A0C86"/>
    <w:rsid w:val="005A0E5F"/>
    <w:rsid w:val="005A11AC"/>
    <w:rsid w:val="005A12E0"/>
    <w:rsid w:val="005A149B"/>
    <w:rsid w:val="005A17B8"/>
    <w:rsid w:val="005A1C35"/>
    <w:rsid w:val="005A2279"/>
    <w:rsid w:val="005A239F"/>
    <w:rsid w:val="005A27F0"/>
    <w:rsid w:val="005A280B"/>
    <w:rsid w:val="005A28C1"/>
    <w:rsid w:val="005A2FD0"/>
    <w:rsid w:val="005A30EF"/>
    <w:rsid w:val="005A34F5"/>
    <w:rsid w:val="005A35C5"/>
    <w:rsid w:val="005A3735"/>
    <w:rsid w:val="005A3B09"/>
    <w:rsid w:val="005A3C75"/>
    <w:rsid w:val="005A3FD9"/>
    <w:rsid w:val="005A40C7"/>
    <w:rsid w:val="005A4145"/>
    <w:rsid w:val="005A4223"/>
    <w:rsid w:val="005A4459"/>
    <w:rsid w:val="005A452B"/>
    <w:rsid w:val="005A458F"/>
    <w:rsid w:val="005A4A1D"/>
    <w:rsid w:val="005A4A65"/>
    <w:rsid w:val="005A4A68"/>
    <w:rsid w:val="005A523F"/>
    <w:rsid w:val="005A5426"/>
    <w:rsid w:val="005A544B"/>
    <w:rsid w:val="005A5710"/>
    <w:rsid w:val="005A5B26"/>
    <w:rsid w:val="005A5C2C"/>
    <w:rsid w:val="005A5CDD"/>
    <w:rsid w:val="005A5DB7"/>
    <w:rsid w:val="005A5F84"/>
    <w:rsid w:val="005A606D"/>
    <w:rsid w:val="005A6198"/>
    <w:rsid w:val="005A6970"/>
    <w:rsid w:val="005A6CF9"/>
    <w:rsid w:val="005A6F0C"/>
    <w:rsid w:val="005A7079"/>
    <w:rsid w:val="005A710E"/>
    <w:rsid w:val="005A719F"/>
    <w:rsid w:val="005A742C"/>
    <w:rsid w:val="005A77B0"/>
    <w:rsid w:val="005A7B58"/>
    <w:rsid w:val="005A7F14"/>
    <w:rsid w:val="005A7FD8"/>
    <w:rsid w:val="005B0203"/>
    <w:rsid w:val="005B0443"/>
    <w:rsid w:val="005B045E"/>
    <w:rsid w:val="005B0534"/>
    <w:rsid w:val="005B0732"/>
    <w:rsid w:val="005B0739"/>
    <w:rsid w:val="005B0828"/>
    <w:rsid w:val="005B0A66"/>
    <w:rsid w:val="005B0CB7"/>
    <w:rsid w:val="005B0D9C"/>
    <w:rsid w:val="005B0E3D"/>
    <w:rsid w:val="005B0F74"/>
    <w:rsid w:val="005B11B7"/>
    <w:rsid w:val="005B1276"/>
    <w:rsid w:val="005B1355"/>
    <w:rsid w:val="005B1356"/>
    <w:rsid w:val="005B1658"/>
    <w:rsid w:val="005B18A6"/>
    <w:rsid w:val="005B18D8"/>
    <w:rsid w:val="005B1AA8"/>
    <w:rsid w:val="005B1B2A"/>
    <w:rsid w:val="005B1D1D"/>
    <w:rsid w:val="005B1E1C"/>
    <w:rsid w:val="005B208B"/>
    <w:rsid w:val="005B23C9"/>
    <w:rsid w:val="005B25DC"/>
    <w:rsid w:val="005B2732"/>
    <w:rsid w:val="005B27C2"/>
    <w:rsid w:val="005B2853"/>
    <w:rsid w:val="005B2A0E"/>
    <w:rsid w:val="005B2A72"/>
    <w:rsid w:val="005B2BD3"/>
    <w:rsid w:val="005B2C72"/>
    <w:rsid w:val="005B2D4D"/>
    <w:rsid w:val="005B2EFE"/>
    <w:rsid w:val="005B32B6"/>
    <w:rsid w:val="005B3900"/>
    <w:rsid w:val="005B3E37"/>
    <w:rsid w:val="005B3EA8"/>
    <w:rsid w:val="005B3ED2"/>
    <w:rsid w:val="005B3F1C"/>
    <w:rsid w:val="005B41AD"/>
    <w:rsid w:val="005B42CA"/>
    <w:rsid w:val="005B42F1"/>
    <w:rsid w:val="005B468B"/>
    <w:rsid w:val="005B4A9F"/>
    <w:rsid w:val="005B4B4D"/>
    <w:rsid w:val="005B4D3F"/>
    <w:rsid w:val="005B4EF0"/>
    <w:rsid w:val="005B5263"/>
    <w:rsid w:val="005B5281"/>
    <w:rsid w:val="005B54EE"/>
    <w:rsid w:val="005B5656"/>
    <w:rsid w:val="005B588E"/>
    <w:rsid w:val="005B58FA"/>
    <w:rsid w:val="005B5987"/>
    <w:rsid w:val="005B5991"/>
    <w:rsid w:val="005B5B21"/>
    <w:rsid w:val="005B5B93"/>
    <w:rsid w:val="005B5C0D"/>
    <w:rsid w:val="005B5ED7"/>
    <w:rsid w:val="005B5F0C"/>
    <w:rsid w:val="005B5FFD"/>
    <w:rsid w:val="005B60F2"/>
    <w:rsid w:val="005B64CC"/>
    <w:rsid w:val="005B6602"/>
    <w:rsid w:val="005B66AB"/>
    <w:rsid w:val="005B6BC6"/>
    <w:rsid w:val="005B6C5A"/>
    <w:rsid w:val="005B6C95"/>
    <w:rsid w:val="005B6D6A"/>
    <w:rsid w:val="005B6D94"/>
    <w:rsid w:val="005B7068"/>
    <w:rsid w:val="005B7082"/>
    <w:rsid w:val="005B7437"/>
    <w:rsid w:val="005B7577"/>
    <w:rsid w:val="005B75EC"/>
    <w:rsid w:val="005B773A"/>
    <w:rsid w:val="005B77F0"/>
    <w:rsid w:val="005B787B"/>
    <w:rsid w:val="005B7979"/>
    <w:rsid w:val="005B7A13"/>
    <w:rsid w:val="005B7C06"/>
    <w:rsid w:val="005B7FEF"/>
    <w:rsid w:val="005C0305"/>
    <w:rsid w:val="005C03A9"/>
    <w:rsid w:val="005C0764"/>
    <w:rsid w:val="005C09E5"/>
    <w:rsid w:val="005C10C3"/>
    <w:rsid w:val="005C125B"/>
    <w:rsid w:val="005C1406"/>
    <w:rsid w:val="005C14E3"/>
    <w:rsid w:val="005C15BC"/>
    <w:rsid w:val="005C15DE"/>
    <w:rsid w:val="005C176B"/>
    <w:rsid w:val="005C1B74"/>
    <w:rsid w:val="005C1D8D"/>
    <w:rsid w:val="005C1DCB"/>
    <w:rsid w:val="005C1E00"/>
    <w:rsid w:val="005C1E95"/>
    <w:rsid w:val="005C1F21"/>
    <w:rsid w:val="005C209B"/>
    <w:rsid w:val="005C218F"/>
    <w:rsid w:val="005C268A"/>
    <w:rsid w:val="005C272D"/>
    <w:rsid w:val="005C3041"/>
    <w:rsid w:val="005C33EB"/>
    <w:rsid w:val="005C33EC"/>
    <w:rsid w:val="005C3838"/>
    <w:rsid w:val="005C3974"/>
    <w:rsid w:val="005C3B25"/>
    <w:rsid w:val="005C3DCA"/>
    <w:rsid w:val="005C3DDF"/>
    <w:rsid w:val="005C3F0E"/>
    <w:rsid w:val="005C3FEC"/>
    <w:rsid w:val="005C41EA"/>
    <w:rsid w:val="005C44B6"/>
    <w:rsid w:val="005C44C7"/>
    <w:rsid w:val="005C4579"/>
    <w:rsid w:val="005C5053"/>
    <w:rsid w:val="005C5223"/>
    <w:rsid w:val="005C5362"/>
    <w:rsid w:val="005C571B"/>
    <w:rsid w:val="005C5858"/>
    <w:rsid w:val="005C5ACE"/>
    <w:rsid w:val="005C5CB9"/>
    <w:rsid w:val="005C5F44"/>
    <w:rsid w:val="005C6227"/>
    <w:rsid w:val="005C64CA"/>
    <w:rsid w:val="005C64D0"/>
    <w:rsid w:val="005C67AF"/>
    <w:rsid w:val="005C67B4"/>
    <w:rsid w:val="005C68E9"/>
    <w:rsid w:val="005C69C3"/>
    <w:rsid w:val="005C6BF8"/>
    <w:rsid w:val="005C6C10"/>
    <w:rsid w:val="005C6F4B"/>
    <w:rsid w:val="005C7397"/>
    <w:rsid w:val="005C7517"/>
    <w:rsid w:val="005C75A8"/>
    <w:rsid w:val="005C7634"/>
    <w:rsid w:val="005C770B"/>
    <w:rsid w:val="005C7950"/>
    <w:rsid w:val="005C7953"/>
    <w:rsid w:val="005C7AD2"/>
    <w:rsid w:val="005C7AE1"/>
    <w:rsid w:val="005C7B0C"/>
    <w:rsid w:val="005C7BCD"/>
    <w:rsid w:val="005C7C42"/>
    <w:rsid w:val="005C7DC0"/>
    <w:rsid w:val="005C7FC7"/>
    <w:rsid w:val="005D0069"/>
    <w:rsid w:val="005D02FA"/>
    <w:rsid w:val="005D0303"/>
    <w:rsid w:val="005D03D7"/>
    <w:rsid w:val="005D09DB"/>
    <w:rsid w:val="005D0B4A"/>
    <w:rsid w:val="005D0D1A"/>
    <w:rsid w:val="005D0F2E"/>
    <w:rsid w:val="005D13A0"/>
    <w:rsid w:val="005D13F4"/>
    <w:rsid w:val="005D1EB5"/>
    <w:rsid w:val="005D2143"/>
    <w:rsid w:val="005D2607"/>
    <w:rsid w:val="005D26B8"/>
    <w:rsid w:val="005D27AF"/>
    <w:rsid w:val="005D28C2"/>
    <w:rsid w:val="005D2ADE"/>
    <w:rsid w:val="005D2C83"/>
    <w:rsid w:val="005D3067"/>
    <w:rsid w:val="005D31DD"/>
    <w:rsid w:val="005D360D"/>
    <w:rsid w:val="005D3F90"/>
    <w:rsid w:val="005D4210"/>
    <w:rsid w:val="005D422F"/>
    <w:rsid w:val="005D43FD"/>
    <w:rsid w:val="005D46BA"/>
    <w:rsid w:val="005D4769"/>
    <w:rsid w:val="005D4773"/>
    <w:rsid w:val="005D486F"/>
    <w:rsid w:val="005D4E29"/>
    <w:rsid w:val="005D50E8"/>
    <w:rsid w:val="005D50F4"/>
    <w:rsid w:val="005D53FE"/>
    <w:rsid w:val="005D5430"/>
    <w:rsid w:val="005D588C"/>
    <w:rsid w:val="005D5B6B"/>
    <w:rsid w:val="005D5D03"/>
    <w:rsid w:val="005D5E36"/>
    <w:rsid w:val="005D62C4"/>
    <w:rsid w:val="005D64D0"/>
    <w:rsid w:val="005D65C0"/>
    <w:rsid w:val="005D65CF"/>
    <w:rsid w:val="005D6C41"/>
    <w:rsid w:val="005D6D0D"/>
    <w:rsid w:val="005D6D1B"/>
    <w:rsid w:val="005D6DBE"/>
    <w:rsid w:val="005D6DC6"/>
    <w:rsid w:val="005D6EBF"/>
    <w:rsid w:val="005D701B"/>
    <w:rsid w:val="005D7357"/>
    <w:rsid w:val="005D755F"/>
    <w:rsid w:val="005D76E3"/>
    <w:rsid w:val="005D772C"/>
    <w:rsid w:val="005D7834"/>
    <w:rsid w:val="005D7840"/>
    <w:rsid w:val="005D7D58"/>
    <w:rsid w:val="005E045C"/>
    <w:rsid w:val="005E05CD"/>
    <w:rsid w:val="005E0719"/>
    <w:rsid w:val="005E09EF"/>
    <w:rsid w:val="005E0AF9"/>
    <w:rsid w:val="005E0EFC"/>
    <w:rsid w:val="005E1021"/>
    <w:rsid w:val="005E1333"/>
    <w:rsid w:val="005E146D"/>
    <w:rsid w:val="005E1692"/>
    <w:rsid w:val="005E17B1"/>
    <w:rsid w:val="005E19E3"/>
    <w:rsid w:val="005E1A6C"/>
    <w:rsid w:val="005E1D74"/>
    <w:rsid w:val="005E1ED9"/>
    <w:rsid w:val="005E1EE0"/>
    <w:rsid w:val="005E248B"/>
    <w:rsid w:val="005E2996"/>
    <w:rsid w:val="005E2C2D"/>
    <w:rsid w:val="005E2C8A"/>
    <w:rsid w:val="005E2D7B"/>
    <w:rsid w:val="005E2F66"/>
    <w:rsid w:val="005E2FB4"/>
    <w:rsid w:val="005E34FF"/>
    <w:rsid w:val="005E35CF"/>
    <w:rsid w:val="005E3945"/>
    <w:rsid w:val="005E3F63"/>
    <w:rsid w:val="005E49C2"/>
    <w:rsid w:val="005E4BFE"/>
    <w:rsid w:val="005E4E67"/>
    <w:rsid w:val="005E4EC7"/>
    <w:rsid w:val="005E502D"/>
    <w:rsid w:val="005E5125"/>
    <w:rsid w:val="005E551F"/>
    <w:rsid w:val="005E555E"/>
    <w:rsid w:val="005E5597"/>
    <w:rsid w:val="005E569A"/>
    <w:rsid w:val="005E5B36"/>
    <w:rsid w:val="005E5B77"/>
    <w:rsid w:val="005E5C27"/>
    <w:rsid w:val="005E5C4B"/>
    <w:rsid w:val="005E5FF9"/>
    <w:rsid w:val="005E6072"/>
    <w:rsid w:val="005E60ED"/>
    <w:rsid w:val="005E6324"/>
    <w:rsid w:val="005E63C9"/>
    <w:rsid w:val="005E667D"/>
    <w:rsid w:val="005E66D9"/>
    <w:rsid w:val="005E675D"/>
    <w:rsid w:val="005E6E34"/>
    <w:rsid w:val="005E7267"/>
    <w:rsid w:val="005E7447"/>
    <w:rsid w:val="005E7759"/>
    <w:rsid w:val="005E78BC"/>
    <w:rsid w:val="005E7A79"/>
    <w:rsid w:val="005E7B89"/>
    <w:rsid w:val="005E7CEA"/>
    <w:rsid w:val="005E7DA8"/>
    <w:rsid w:val="005E7E1D"/>
    <w:rsid w:val="005F01A4"/>
    <w:rsid w:val="005F029A"/>
    <w:rsid w:val="005F044F"/>
    <w:rsid w:val="005F05FF"/>
    <w:rsid w:val="005F069D"/>
    <w:rsid w:val="005F0905"/>
    <w:rsid w:val="005F0F5F"/>
    <w:rsid w:val="005F1110"/>
    <w:rsid w:val="005F1352"/>
    <w:rsid w:val="005F1387"/>
    <w:rsid w:val="005F1431"/>
    <w:rsid w:val="005F1943"/>
    <w:rsid w:val="005F1EED"/>
    <w:rsid w:val="005F2116"/>
    <w:rsid w:val="005F29F4"/>
    <w:rsid w:val="005F2D82"/>
    <w:rsid w:val="005F2F80"/>
    <w:rsid w:val="005F33C8"/>
    <w:rsid w:val="005F3A9B"/>
    <w:rsid w:val="005F3E8C"/>
    <w:rsid w:val="005F43F3"/>
    <w:rsid w:val="005F4664"/>
    <w:rsid w:val="005F4781"/>
    <w:rsid w:val="005F4820"/>
    <w:rsid w:val="005F48DC"/>
    <w:rsid w:val="005F4CDA"/>
    <w:rsid w:val="005F50E1"/>
    <w:rsid w:val="005F5147"/>
    <w:rsid w:val="005F524F"/>
    <w:rsid w:val="005F5258"/>
    <w:rsid w:val="005F53C3"/>
    <w:rsid w:val="005F553D"/>
    <w:rsid w:val="005F55FC"/>
    <w:rsid w:val="005F5637"/>
    <w:rsid w:val="005F58F9"/>
    <w:rsid w:val="005F59B7"/>
    <w:rsid w:val="005F5A28"/>
    <w:rsid w:val="005F5A29"/>
    <w:rsid w:val="005F5A68"/>
    <w:rsid w:val="005F5B41"/>
    <w:rsid w:val="005F5B42"/>
    <w:rsid w:val="005F5CCE"/>
    <w:rsid w:val="005F5EFB"/>
    <w:rsid w:val="005F60E5"/>
    <w:rsid w:val="005F61AD"/>
    <w:rsid w:val="005F640C"/>
    <w:rsid w:val="005F6642"/>
    <w:rsid w:val="005F6664"/>
    <w:rsid w:val="005F66E7"/>
    <w:rsid w:val="005F67B9"/>
    <w:rsid w:val="005F68AC"/>
    <w:rsid w:val="005F6EA9"/>
    <w:rsid w:val="005F6F80"/>
    <w:rsid w:val="005F70C2"/>
    <w:rsid w:val="005F72D4"/>
    <w:rsid w:val="005F744A"/>
    <w:rsid w:val="005F756D"/>
    <w:rsid w:val="005F7D48"/>
    <w:rsid w:val="005F7DCF"/>
    <w:rsid w:val="005F7E9D"/>
    <w:rsid w:val="00600333"/>
    <w:rsid w:val="00600469"/>
    <w:rsid w:val="00600522"/>
    <w:rsid w:val="00600552"/>
    <w:rsid w:val="006005C6"/>
    <w:rsid w:val="006006BC"/>
    <w:rsid w:val="006007F3"/>
    <w:rsid w:val="0060085C"/>
    <w:rsid w:val="00600BB5"/>
    <w:rsid w:val="00600E6D"/>
    <w:rsid w:val="00601079"/>
    <w:rsid w:val="0060145B"/>
    <w:rsid w:val="0060158F"/>
    <w:rsid w:val="006017D6"/>
    <w:rsid w:val="00601EEE"/>
    <w:rsid w:val="0060206A"/>
    <w:rsid w:val="006021CC"/>
    <w:rsid w:val="006024F7"/>
    <w:rsid w:val="0060261A"/>
    <w:rsid w:val="00602E20"/>
    <w:rsid w:val="00602F8E"/>
    <w:rsid w:val="0060307F"/>
    <w:rsid w:val="006032E4"/>
    <w:rsid w:val="00603333"/>
    <w:rsid w:val="00603518"/>
    <w:rsid w:val="00603865"/>
    <w:rsid w:val="00603932"/>
    <w:rsid w:val="00603BC9"/>
    <w:rsid w:val="00603C55"/>
    <w:rsid w:val="00603E0D"/>
    <w:rsid w:val="00604377"/>
    <w:rsid w:val="0060447E"/>
    <w:rsid w:val="00604B8F"/>
    <w:rsid w:val="00604BE2"/>
    <w:rsid w:val="00604CE4"/>
    <w:rsid w:val="00604D9C"/>
    <w:rsid w:val="00604E94"/>
    <w:rsid w:val="00604EEB"/>
    <w:rsid w:val="00604FAE"/>
    <w:rsid w:val="00605022"/>
    <w:rsid w:val="0060517F"/>
    <w:rsid w:val="00605248"/>
    <w:rsid w:val="00605272"/>
    <w:rsid w:val="006052CB"/>
    <w:rsid w:val="00605417"/>
    <w:rsid w:val="006054AD"/>
    <w:rsid w:val="006057CA"/>
    <w:rsid w:val="006058A8"/>
    <w:rsid w:val="00605AB0"/>
    <w:rsid w:val="00605AD6"/>
    <w:rsid w:val="00605D11"/>
    <w:rsid w:val="00605E03"/>
    <w:rsid w:val="00605E23"/>
    <w:rsid w:val="00605FA2"/>
    <w:rsid w:val="0060624B"/>
    <w:rsid w:val="006064E4"/>
    <w:rsid w:val="0060650A"/>
    <w:rsid w:val="006066BB"/>
    <w:rsid w:val="00606739"/>
    <w:rsid w:val="00606867"/>
    <w:rsid w:val="00606B38"/>
    <w:rsid w:val="00606B65"/>
    <w:rsid w:val="00606BBC"/>
    <w:rsid w:val="00606EA2"/>
    <w:rsid w:val="006070F7"/>
    <w:rsid w:val="00607547"/>
    <w:rsid w:val="006075E7"/>
    <w:rsid w:val="00607604"/>
    <w:rsid w:val="00607777"/>
    <w:rsid w:val="006077AB"/>
    <w:rsid w:val="00607B11"/>
    <w:rsid w:val="00607E43"/>
    <w:rsid w:val="006105F5"/>
    <w:rsid w:val="00610A95"/>
    <w:rsid w:val="00610BC5"/>
    <w:rsid w:val="00610C1F"/>
    <w:rsid w:val="00610D95"/>
    <w:rsid w:val="00610EA0"/>
    <w:rsid w:val="00610ECF"/>
    <w:rsid w:val="00610F2D"/>
    <w:rsid w:val="00610FCA"/>
    <w:rsid w:val="00611199"/>
    <w:rsid w:val="006112D0"/>
    <w:rsid w:val="00612196"/>
    <w:rsid w:val="006121C8"/>
    <w:rsid w:val="00612287"/>
    <w:rsid w:val="006122D7"/>
    <w:rsid w:val="006123CD"/>
    <w:rsid w:val="0061240A"/>
    <w:rsid w:val="00612600"/>
    <w:rsid w:val="006126F4"/>
    <w:rsid w:val="00612DFF"/>
    <w:rsid w:val="00612E37"/>
    <w:rsid w:val="00613048"/>
    <w:rsid w:val="006130A9"/>
    <w:rsid w:val="006130C4"/>
    <w:rsid w:val="00613126"/>
    <w:rsid w:val="0061316E"/>
    <w:rsid w:val="00613350"/>
    <w:rsid w:val="0061335D"/>
    <w:rsid w:val="006135BF"/>
    <w:rsid w:val="0061385D"/>
    <w:rsid w:val="00613966"/>
    <w:rsid w:val="00613A69"/>
    <w:rsid w:val="00613E19"/>
    <w:rsid w:val="00614076"/>
    <w:rsid w:val="00614D4E"/>
    <w:rsid w:val="00615020"/>
    <w:rsid w:val="0061537E"/>
    <w:rsid w:val="00615727"/>
    <w:rsid w:val="006157AC"/>
    <w:rsid w:val="006158A2"/>
    <w:rsid w:val="006158FC"/>
    <w:rsid w:val="00615ABA"/>
    <w:rsid w:val="00615AEF"/>
    <w:rsid w:val="00615CF4"/>
    <w:rsid w:val="00616022"/>
    <w:rsid w:val="006164B6"/>
    <w:rsid w:val="00616882"/>
    <w:rsid w:val="00616A99"/>
    <w:rsid w:val="00616C6D"/>
    <w:rsid w:val="00616EB7"/>
    <w:rsid w:val="00617322"/>
    <w:rsid w:val="00617407"/>
    <w:rsid w:val="00617655"/>
    <w:rsid w:val="00617832"/>
    <w:rsid w:val="006179A5"/>
    <w:rsid w:val="00617B99"/>
    <w:rsid w:val="00617C9C"/>
    <w:rsid w:val="0062005C"/>
    <w:rsid w:val="006201BD"/>
    <w:rsid w:val="006201F3"/>
    <w:rsid w:val="006205A9"/>
    <w:rsid w:val="00620751"/>
    <w:rsid w:val="0062089D"/>
    <w:rsid w:val="006208A2"/>
    <w:rsid w:val="0062098F"/>
    <w:rsid w:val="00620A2B"/>
    <w:rsid w:val="00620A3F"/>
    <w:rsid w:val="00620A4F"/>
    <w:rsid w:val="00620B76"/>
    <w:rsid w:val="00620EA7"/>
    <w:rsid w:val="0062142E"/>
    <w:rsid w:val="0062153C"/>
    <w:rsid w:val="0062186B"/>
    <w:rsid w:val="00621B29"/>
    <w:rsid w:val="00621DEB"/>
    <w:rsid w:val="006224BC"/>
    <w:rsid w:val="006229D3"/>
    <w:rsid w:val="00622A36"/>
    <w:rsid w:val="00622B6B"/>
    <w:rsid w:val="00622B6D"/>
    <w:rsid w:val="00622F8F"/>
    <w:rsid w:val="0062316B"/>
    <w:rsid w:val="00623315"/>
    <w:rsid w:val="006233FB"/>
    <w:rsid w:val="006234BC"/>
    <w:rsid w:val="006235FE"/>
    <w:rsid w:val="00623670"/>
    <w:rsid w:val="00623785"/>
    <w:rsid w:val="006238AF"/>
    <w:rsid w:val="006239C7"/>
    <w:rsid w:val="00623C57"/>
    <w:rsid w:val="00623F01"/>
    <w:rsid w:val="006240AC"/>
    <w:rsid w:val="006249C3"/>
    <w:rsid w:val="00624D1E"/>
    <w:rsid w:val="00624D92"/>
    <w:rsid w:val="00624E2A"/>
    <w:rsid w:val="00624E8E"/>
    <w:rsid w:val="0062514B"/>
    <w:rsid w:val="0062522C"/>
    <w:rsid w:val="0062523B"/>
    <w:rsid w:val="006254F3"/>
    <w:rsid w:val="0062568B"/>
    <w:rsid w:val="006256B8"/>
    <w:rsid w:val="006256D1"/>
    <w:rsid w:val="006257A2"/>
    <w:rsid w:val="00625973"/>
    <w:rsid w:val="00625A7C"/>
    <w:rsid w:val="00625ECE"/>
    <w:rsid w:val="00625F0E"/>
    <w:rsid w:val="00625FF9"/>
    <w:rsid w:val="006260D0"/>
    <w:rsid w:val="00626126"/>
    <w:rsid w:val="00626712"/>
    <w:rsid w:val="006268C3"/>
    <w:rsid w:val="00626A90"/>
    <w:rsid w:val="00626B5D"/>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D32"/>
    <w:rsid w:val="0063104F"/>
    <w:rsid w:val="006312C6"/>
    <w:rsid w:val="006313D9"/>
    <w:rsid w:val="00631603"/>
    <w:rsid w:val="00631618"/>
    <w:rsid w:val="00631620"/>
    <w:rsid w:val="00631B5B"/>
    <w:rsid w:val="00631BF5"/>
    <w:rsid w:val="00631D8E"/>
    <w:rsid w:val="00631DD1"/>
    <w:rsid w:val="00631E70"/>
    <w:rsid w:val="00632140"/>
    <w:rsid w:val="006325CD"/>
    <w:rsid w:val="00632635"/>
    <w:rsid w:val="006328F5"/>
    <w:rsid w:val="00632990"/>
    <w:rsid w:val="00632A05"/>
    <w:rsid w:val="00632CB6"/>
    <w:rsid w:val="00632D00"/>
    <w:rsid w:val="00632DD5"/>
    <w:rsid w:val="00632FE9"/>
    <w:rsid w:val="0063304F"/>
    <w:rsid w:val="00633361"/>
    <w:rsid w:val="00633365"/>
    <w:rsid w:val="00633498"/>
    <w:rsid w:val="00633602"/>
    <w:rsid w:val="006337B6"/>
    <w:rsid w:val="006339EC"/>
    <w:rsid w:val="00633A50"/>
    <w:rsid w:val="00633AD2"/>
    <w:rsid w:val="00633C1C"/>
    <w:rsid w:val="00633E0C"/>
    <w:rsid w:val="00633ED8"/>
    <w:rsid w:val="00633FE5"/>
    <w:rsid w:val="0063411D"/>
    <w:rsid w:val="0063437B"/>
    <w:rsid w:val="006343C0"/>
    <w:rsid w:val="0063446F"/>
    <w:rsid w:val="006345A7"/>
    <w:rsid w:val="0063479F"/>
    <w:rsid w:val="00634BE4"/>
    <w:rsid w:val="00634D0D"/>
    <w:rsid w:val="00634EEC"/>
    <w:rsid w:val="006355FF"/>
    <w:rsid w:val="00635602"/>
    <w:rsid w:val="006356CC"/>
    <w:rsid w:val="00635B62"/>
    <w:rsid w:val="00635BA7"/>
    <w:rsid w:val="00635CC3"/>
    <w:rsid w:val="006360E6"/>
    <w:rsid w:val="006363D0"/>
    <w:rsid w:val="00636495"/>
    <w:rsid w:val="00636716"/>
    <w:rsid w:val="00636848"/>
    <w:rsid w:val="00636BE4"/>
    <w:rsid w:val="00636DAF"/>
    <w:rsid w:val="00636E6A"/>
    <w:rsid w:val="00637461"/>
    <w:rsid w:val="006374BD"/>
    <w:rsid w:val="006378ED"/>
    <w:rsid w:val="00637A8F"/>
    <w:rsid w:val="00637BE3"/>
    <w:rsid w:val="00637D3A"/>
    <w:rsid w:val="00637E94"/>
    <w:rsid w:val="00637F9A"/>
    <w:rsid w:val="00640177"/>
    <w:rsid w:val="006403CA"/>
    <w:rsid w:val="00640891"/>
    <w:rsid w:val="006409F6"/>
    <w:rsid w:val="00640B48"/>
    <w:rsid w:val="00640B49"/>
    <w:rsid w:val="00640BF2"/>
    <w:rsid w:val="00640CE9"/>
    <w:rsid w:val="00640DF5"/>
    <w:rsid w:val="00640FD2"/>
    <w:rsid w:val="00641412"/>
    <w:rsid w:val="0064176D"/>
    <w:rsid w:val="006417D2"/>
    <w:rsid w:val="006418FA"/>
    <w:rsid w:val="00641A91"/>
    <w:rsid w:val="00641CA2"/>
    <w:rsid w:val="00642285"/>
    <w:rsid w:val="006423AC"/>
    <w:rsid w:val="0064252D"/>
    <w:rsid w:val="00642B5B"/>
    <w:rsid w:val="00642EB5"/>
    <w:rsid w:val="00642FD7"/>
    <w:rsid w:val="006430A4"/>
    <w:rsid w:val="006430CA"/>
    <w:rsid w:val="00643325"/>
    <w:rsid w:val="00643826"/>
    <w:rsid w:val="0064395C"/>
    <w:rsid w:val="00643A26"/>
    <w:rsid w:val="00643A31"/>
    <w:rsid w:val="00643D2C"/>
    <w:rsid w:val="00643FB7"/>
    <w:rsid w:val="0064414A"/>
    <w:rsid w:val="0064417F"/>
    <w:rsid w:val="006441DD"/>
    <w:rsid w:val="0064452B"/>
    <w:rsid w:val="00644546"/>
    <w:rsid w:val="00644B11"/>
    <w:rsid w:val="00644B8F"/>
    <w:rsid w:val="00644FD3"/>
    <w:rsid w:val="0064518D"/>
    <w:rsid w:val="006452AE"/>
    <w:rsid w:val="00645742"/>
    <w:rsid w:val="00645850"/>
    <w:rsid w:val="00645A54"/>
    <w:rsid w:val="00645BB6"/>
    <w:rsid w:val="00645C28"/>
    <w:rsid w:val="00645DCF"/>
    <w:rsid w:val="00645E4C"/>
    <w:rsid w:val="00645F52"/>
    <w:rsid w:val="00645F79"/>
    <w:rsid w:val="00645FF1"/>
    <w:rsid w:val="0064610A"/>
    <w:rsid w:val="006462B8"/>
    <w:rsid w:val="006462EF"/>
    <w:rsid w:val="00646764"/>
    <w:rsid w:val="00647045"/>
    <w:rsid w:val="006471F3"/>
    <w:rsid w:val="0064770C"/>
    <w:rsid w:val="00647815"/>
    <w:rsid w:val="00647BBF"/>
    <w:rsid w:val="00647E66"/>
    <w:rsid w:val="00650280"/>
    <w:rsid w:val="006502B3"/>
    <w:rsid w:val="00650486"/>
    <w:rsid w:val="0065075B"/>
    <w:rsid w:val="00650894"/>
    <w:rsid w:val="0065093F"/>
    <w:rsid w:val="00650A2C"/>
    <w:rsid w:val="00650A49"/>
    <w:rsid w:val="00650AA2"/>
    <w:rsid w:val="00650C18"/>
    <w:rsid w:val="00650C72"/>
    <w:rsid w:val="0065120F"/>
    <w:rsid w:val="00651426"/>
    <w:rsid w:val="00651448"/>
    <w:rsid w:val="00651696"/>
    <w:rsid w:val="0065172D"/>
    <w:rsid w:val="0065199E"/>
    <w:rsid w:val="00651C67"/>
    <w:rsid w:val="00651E67"/>
    <w:rsid w:val="00651E76"/>
    <w:rsid w:val="00651FF7"/>
    <w:rsid w:val="00652241"/>
    <w:rsid w:val="00652318"/>
    <w:rsid w:val="006523BB"/>
    <w:rsid w:val="006524B0"/>
    <w:rsid w:val="00652D5A"/>
    <w:rsid w:val="0065307A"/>
    <w:rsid w:val="006533DC"/>
    <w:rsid w:val="006534E4"/>
    <w:rsid w:val="00653561"/>
    <w:rsid w:val="00653578"/>
    <w:rsid w:val="0065379A"/>
    <w:rsid w:val="006538DD"/>
    <w:rsid w:val="006539E6"/>
    <w:rsid w:val="00653CCB"/>
    <w:rsid w:val="00653DB6"/>
    <w:rsid w:val="00653E30"/>
    <w:rsid w:val="00653EDC"/>
    <w:rsid w:val="00654111"/>
    <w:rsid w:val="00654598"/>
    <w:rsid w:val="0065498F"/>
    <w:rsid w:val="00654C4C"/>
    <w:rsid w:val="00654D45"/>
    <w:rsid w:val="0065508A"/>
    <w:rsid w:val="0065573C"/>
    <w:rsid w:val="00655D3A"/>
    <w:rsid w:val="00655D4D"/>
    <w:rsid w:val="00655DA3"/>
    <w:rsid w:val="00655E71"/>
    <w:rsid w:val="00655EBA"/>
    <w:rsid w:val="00655FBB"/>
    <w:rsid w:val="006569D4"/>
    <w:rsid w:val="00656D24"/>
    <w:rsid w:val="00657392"/>
    <w:rsid w:val="006573F8"/>
    <w:rsid w:val="006578C6"/>
    <w:rsid w:val="0065794B"/>
    <w:rsid w:val="00657F93"/>
    <w:rsid w:val="00660019"/>
    <w:rsid w:val="006602DC"/>
    <w:rsid w:val="00660442"/>
    <w:rsid w:val="0066050F"/>
    <w:rsid w:val="006609EC"/>
    <w:rsid w:val="00660A80"/>
    <w:rsid w:val="00660B3B"/>
    <w:rsid w:val="00660BC0"/>
    <w:rsid w:val="006611C8"/>
    <w:rsid w:val="006613A4"/>
    <w:rsid w:val="006614ED"/>
    <w:rsid w:val="006617D9"/>
    <w:rsid w:val="0066192D"/>
    <w:rsid w:val="00661A6E"/>
    <w:rsid w:val="00661B23"/>
    <w:rsid w:val="00661D1F"/>
    <w:rsid w:val="006624A8"/>
    <w:rsid w:val="00662640"/>
    <w:rsid w:val="006629FC"/>
    <w:rsid w:val="00663334"/>
    <w:rsid w:val="006634A9"/>
    <w:rsid w:val="006635E6"/>
    <w:rsid w:val="0066398F"/>
    <w:rsid w:val="00663B88"/>
    <w:rsid w:val="00663BE1"/>
    <w:rsid w:val="00663C11"/>
    <w:rsid w:val="00663C13"/>
    <w:rsid w:val="00663CA8"/>
    <w:rsid w:val="00663D9F"/>
    <w:rsid w:val="006642CE"/>
    <w:rsid w:val="006649D7"/>
    <w:rsid w:val="00664A1A"/>
    <w:rsid w:val="00664BBD"/>
    <w:rsid w:val="00664DB1"/>
    <w:rsid w:val="006651EE"/>
    <w:rsid w:val="0066526F"/>
    <w:rsid w:val="00665652"/>
    <w:rsid w:val="0066571E"/>
    <w:rsid w:val="006658AA"/>
    <w:rsid w:val="006658ED"/>
    <w:rsid w:val="00665938"/>
    <w:rsid w:val="00665957"/>
    <w:rsid w:val="006659E8"/>
    <w:rsid w:val="00665A08"/>
    <w:rsid w:val="00665B4F"/>
    <w:rsid w:val="006663A2"/>
    <w:rsid w:val="006668C2"/>
    <w:rsid w:val="00666946"/>
    <w:rsid w:val="00666A74"/>
    <w:rsid w:val="006676E0"/>
    <w:rsid w:val="0066786A"/>
    <w:rsid w:val="006678D8"/>
    <w:rsid w:val="006679ED"/>
    <w:rsid w:val="00667C02"/>
    <w:rsid w:val="00667F95"/>
    <w:rsid w:val="00670162"/>
    <w:rsid w:val="00670238"/>
    <w:rsid w:val="00670354"/>
    <w:rsid w:val="006703AB"/>
    <w:rsid w:val="006703D9"/>
    <w:rsid w:val="00670428"/>
    <w:rsid w:val="0067067F"/>
    <w:rsid w:val="006709B2"/>
    <w:rsid w:val="00670B6E"/>
    <w:rsid w:val="00670F71"/>
    <w:rsid w:val="00671167"/>
    <w:rsid w:val="006715E2"/>
    <w:rsid w:val="00671B7B"/>
    <w:rsid w:val="00671E25"/>
    <w:rsid w:val="00672002"/>
    <w:rsid w:val="00672322"/>
    <w:rsid w:val="006723D0"/>
    <w:rsid w:val="00672716"/>
    <w:rsid w:val="00672D8B"/>
    <w:rsid w:val="00672DF0"/>
    <w:rsid w:val="00672F7A"/>
    <w:rsid w:val="0067309C"/>
    <w:rsid w:val="006732C0"/>
    <w:rsid w:val="00673332"/>
    <w:rsid w:val="006734B8"/>
    <w:rsid w:val="00673501"/>
    <w:rsid w:val="00673CED"/>
    <w:rsid w:val="00674026"/>
    <w:rsid w:val="006740CB"/>
    <w:rsid w:val="00674232"/>
    <w:rsid w:val="00674336"/>
    <w:rsid w:val="00674659"/>
    <w:rsid w:val="00674701"/>
    <w:rsid w:val="006748DC"/>
    <w:rsid w:val="00674CA1"/>
    <w:rsid w:val="00674D9C"/>
    <w:rsid w:val="00675144"/>
    <w:rsid w:val="0067543E"/>
    <w:rsid w:val="006754BF"/>
    <w:rsid w:val="00675D09"/>
    <w:rsid w:val="006762DD"/>
    <w:rsid w:val="006763B7"/>
    <w:rsid w:val="00676470"/>
    <w:rsid w:val="006765D5"/>
    <w:rsid w:val="0067660C"/>
    <w:rsid w:val="00676618"/>
    <w:rsid w:val="00676749"/>
    <w:rsid w:val="006767F9"/>
    <w:rsid w:val="006768B1"/>
    <w:rsid w:val="00676A37"/>
    <w:rsid w:val="00676A9A"/>
    <w:rsid w:val="00676C9A"/>
    <w:rsid w:val="00676F48"/>
    <w:rsid w:val="00677072"/>
    <w:rsid w:val="00677B0F"/>
    <w:rsid w:val="00677B1D"/>
    <w:rsid w:val="00677B64"/>
    <w:rsid w:val="00677D50"/>
    <w:rsid w:val="00677E5C"/>
    <w:rsid w:val="00677F51"/>
    <w:rsid w:val="00680222"/>
    <w:rsid w:val="00680223"/>
    <w:rsid w:val="0068048E"/>
    <w:rsid w:val="00680614"/>
    <w:rsid w:val="006807D4"/>
    <w:rsid w:val="00680DFF"/>
    <w:rsid w:val="00680FB2"/>
    <w:rsid w:val="006810E4"/>
    <w:rsid w:val="006811A0"/>
    <w:rsid w:val="006811BB"/>
    <w:rsid w:val="0068141F"/>
    <w:rsid w:val="00681465"/>
    <w:rsid w:val="0068153C"/>
    <w:rsid w:val="00681573"/>
    <w:rsid w:val="00681DE5"/>
    <w:rsid w:val="00681FF2"/>
    <w:rsid w:val="006820C1"/>
    <w:rsid w:val="0068263D"/>
    <w:rsid w:val="00682695"/>
    <w:rsid w:val="006828B3"/>
    <w:rsid w:val="00682DEF"/>
    <w:rsid w:val="00683092"/>
    <w:rsid w:val="00683095"/>
    <w:rsid w:val="0068312C"/>
    <w:rsid w:val="00683272"/>
    <w:rsid w:val="0068329A"/>
    <w:rsid w:val="0068333D"/>
    <w:rsid w:val="0068347F"/>
    <w:rsid w:val="006834B8"/>
    <w:rsid w:val="0068378D"/>
    <w:rsid w:val="006837A7"/>
    <w:rsid w:val="006838B4"/>
    <w:rsid w:val="00683B78"/>
    <w:rsid w:val="00683BD1"/>
    <w:rsid w:val="006843CB"/>
    <w:rsid w:val="0068450B"/>
    <w:rsid w:val="00684727"/>
    <w:rsid w:val="0068476E"/>
    <w:rsid w:val="00684B07"/>
    <w:rsid w:val="00684B1C"/>
    <w:rsid w:val="00684D46"/>
    <w:rsid w:val="00684EEA"/>
    <w:rsid w:val="00684F60"/>
    <w:rsid w:val="00685083"/>
    <w:rsid w:val="0068515A"/>
    <w:rsid w:val="00685435"/>
    <w:rsid w:val="006858B0"/>
    <w:rsid w:val="00685AF7"/>
    <w:rsid w:val="00685B9A"/>
    <w:rsid w:val="0068600D"/>
    <w:rsid w:val="006862DB"/>
    <w:rsid w:val="0068630E"/>
    <w:rsid w:val="0068686B"/>
    <w:rsid w:val="00686936"/>
    <w:rsid w:val="00686BE4"/>
    <w:rsid w:val="00686CB9"/>
    <w:rsid w:val="006871F5"/>
    <w:rsid w:val="006872C0"/>
    <w:rsid w:val="006873B6"/>
    <w:rsid w:val="00687994"/>
    <w:rsid w:val="006879EF"/>
    <w:rsid w:val="00687BE9"/>
    <w:rsid w:val="006900F3"/>
    <w:rsid w:val="0069050E"/>
    <w:rsid w:val="006906DF"/>
    <w:rsid w:val="00690702"/>
    <w:rsid w:val="006908A1"/>
    <w:rsid w:val="0069097B"/>
    <w:rsid w:val="00690FDC"/>
    <w:rsid w:val="00690FEB"/>
    <w:rsid w:val="006910AB"/>
    <w:rsid w:val="0069117F"/>
    <w:rsid w:val="006913F4"/>
    <w:rsid w:val="006914A4"/>
    <w:rsid w:val="00691688"/>
    <w:rsid w:val="006916CB"/>
    <w:rsid w:val="006916D0"/>
    <w:rsid w:val="00692096"/>
    <w:rsid w:val="006920E6"/>
    <w:rsid w:val="006923AE"/>
    <w:rsid w:val="006924D7"/>
    <w:rsid w:val="00692557"/>
    <w:rsid w:val="006926B1"/>
    <w:rsid w:val="006927BE"/>
    <w:rsid w:val="00692B3E"/>
    <w:rsid w:val="00692B83"/>
    <w:rsid w:val="00692C1F"/>
    <w:rsid w:val="0069309E"/>
    <w:rsid w:val="00693375"/>
    <w:rsid w:val="006933B1"/>
    <w:rsid w:val="0069366F"/>
    <w:rsid w:val="0069368F"/>
    <w:rsid w:val="006938AA"/>
    <w:rsid w:val="00693D98"/>
    <w:rsid w:val="00693ED3"/>
    <w:rsid w:val="006940DA"/>
    <w:rsid w:val="006940DB"/>
    <w:rsid w:val="00694248"/>
    <w:rsid w:val="006942A3"/>
    <w:rsid w:val="0069475F"/>
    <w:rsid w:val="00694AA6"/>
    <w:rsid w:val="00694AA9"/>
    <w:rsid w:val="00694D98"/>
    <w:rsid w:val="00694E47"/>
    <w:rsid w:val="00694F03"/>
    <w:rsid w:val="00694F8C"/>
    <w:rsid w:val="0069501D"/>
    <w:rsid w:val="0069504D"/>
    <w:rsid w:val="0069507D"/>
    <w:rsid w:val="006956D3"/>
    <w:rsid w:val="0069582E"/>
    <w:rsid w:val="006958C5"/>
    <w:rsid w:val="0069599B"/>
    <w:rsid w:val="00695F6E"/>
    <w:rsid w:val="006960F5"/>
    <w:rsid w:val="006961AD"/>
    <w:rsid w:val="006963A9"/>
    <w:rsid w:val="0069657D"/>
    <w:rsid w:val="00696607"/>
    <w:rsid w:val="00696A71"/>
    <w:rsid w:val="00696A75"/>
    <w:rsid w:val="00696A77"/>
    <w:rsid w:val="00696AD7"/>
    <w:rsid w:val="00696B44"/>
    <w:rsid w:val="00696C45"/>
    <w:rsid w:val="00696D97"/>
    <w:rsid w:val="00696E31"/>
    <w:rsid w:val="0069712C"/>
    <w:rsid w:val="00697704"/>
    <w:rsid w:val="00697842"/>
    <w:rsid w:val="00697896"/>
    <w:rsid w:val="00697980"/>
    <w:rsid w:val="00697A12"/>
    <w:rsid w:val="00697D45"/>
    <w:rsid w:val="00697E9B"/>
    <w:rsid w:val="00697EFD"/>
    <w:rsid w:val="00697F75"/>
    <w:rsid w:val="006A0239"/>
    <w:rsid w:val="006A03A8"/>
    <w:rsid w:val="006A049C"/>
    <w:rsid w:val="006A04B3"/>
    <w:rsid w:val="006A0558"/>
    <w:rsid w:val="006A0845"/>
    <w:rsid w:val="006A09D4"/>
    <w:rsid w:val="006A0EF7"/>
    <w:rsid w:val="006A1116"/>
    <w:rsid w:val="006A1397"/>
    <w:rsid w:val="006A1503"/>
    <w:rsid w:val="006A19ED"/>
    <w:rsid w:val="006A1E3B"/>
    <w:rsid w:val="006A2403"/>
    <w:rsid w:val="006A24FC"/>
    <w:rsid w:val="006A2CA1"/>
    <w:rsid w:val="006A2FDF"/>
    <w:rsid w:val="006A31C4"/>
    <w:rsid w:val="006A3293"/>
    <w:rsid w:val="006A3375"/>
    <w:rsid w:val="006A3964"/>
    <w:rsid w:val="006A3F77"/>
    <w:rsid w:val="006A4381"/>
    <w:rsid w:val="006A444D"/>
    <w:rsid w:val="006A44A4"/>
    <w:rsid w:val="006A4691"/>
    <w:rsid w:val="006A47AA"/>
    <w:rsid w:val="006A4A44"/>
    <w:rsid w:val="006A4A4D"/>
    <w:rsid w:val="006A4B54"/>
    <w:rsid w:val="006A4DFE"/>
    <w:rsid w:val="006A597F"/>
    <w:rsid w:val="006A5FEA"/>
    <w:rsid w:val="006A6141"/>
    <w:rsid w:val="006A6319"/>
    <w:rsid w:val="006A64CA"/>
    <w:rsid w:val="006A655C"/>
    <w:rsid w:val="006A6560"/>
    <w:rsid w:val="006A6604"/>
    <w:rsid w:val="006A6666"/>
    <w:rsid w:val="006A6698"/>
    <w:rsid w:val="006A66EC"/>
    <w:rsid w:val="006A6956"/>
    <w:rsid w:val="006A6AEE"/>
    <w:rsid w:val="006A6B5E"/>
    <w:rsid w:val="006A6B7F"/>
    <w:rsid w:val="006A6D76"/>
    <w:rsid w:val="006A6F25"/>
    <w:rsid w:val="006A7321"/>
    <w:rsid w:val="006A7549"/>
    <w:rsid w:val="006A7784"/>
    <w:rsid w:val="006A7994"/>
    <w:rsid w:val="006A7B57"/>
    <w:rsid w:val="006A7C7D"/>
    <w:rsid w:val="006A7CC3"/>
    <w:rsid w:val="006A7E45"/>
    <w:rsid w:val="006A7F61"/>
    <w:rsid w:val="006A7F83"/>
    <w:rsid w:val="006B01AA"/>
    <w:rsid w:val="006B0528"/>
    <w:rsid w:val="006B056C"/>
    <w:rsid w:val="006B09E3"/>
    <w:rsid w:val="006B0B8A"/>
    <w:rsid w:val="006B0B90"/>
    <w:rsid w:val="006B0C14"/>
    <w:rsid w:val="006B0C4A"/>
    <w:rsid w:val="006B0DB0"/>
    <w:rsid w:val="006B0FB8"/>
    <w:rsid w:val="006B10DB"/>
    <w:rsid w:val="006B11EA"/>
    <w:rsid w:val="006B1695"/>
    <w:rsid w:val="006B184C"/>
    <w:rsid w:val="006B222A"/>
    <w:rsid w:val="006B247A"/>
    <w:rsid w:val="006B27AF"/>
    <w:rsid w:val="006B2AA6"/>
    <w:rsid w:val="006B2B1E"/>
    <w:rsid w:val="006B2B54"/>
    <w:rsid w:val="006B2BD9"/>
    <w:rsid w:val="006B3147"/>
    <w:rsid w:val="006B3234"/>
    <w:rsid w:val="006B35C8"/>
    <w:rsid w:val="006B36A9"/>
    <w:rsid w:val="006B37AE"/>
    <w:rsid w:val="006B39A2"/>
    <w:rsid w:val="006B39D5"/>
    <w:rsid w:val="006B3EAA"/>
    <w:rsid w:val="006B405A"/>
    <w:rsid w:val="006B40AA"/>
    <w:rsid w:val="006B417E"/>
    <w:rsid w:val="006B4531"/>
    <w:rsid w:val="006B45F5"/>
    <w:rsid w:val="006B46EE"/>
    <w:rsid w:val="006B4A0C"/>
    <w:rsid w:val="006B4A35"/>
    <w:rsid w:val="006B4A53"/>
    <w:rsid w:val="006B4B44"/>
    <w:rsid w:val="006B4DD2"/>
    <w:rsid w:val="006B51ED"/>
    <w:rsid w:val="006B528E"/>
    <w:rsid w:val="006B5532"/>
    <w:rsid w:val="006B5558"/>
    <w:rsid w:val="006B5668"/>
    <w:rsid w:val="006B56C4"/>
    <w:rsid w:val="006B5718"/>
    <w:rsid w:val="006B573B"/>
    <w:rsid w:val="006B59DA"/>
    <w:rsid w:val="006B5A9A"/>
    <w:rsid w:val="006B5E33"/>
    <w:rsid w:val="006B5FA7"/>
    <w:rsid w:val="006B635D"/>
    <w:rsid w:val="006B6362"/>
    <w:rsid w:val="006B6522"/>
    <w:rsid w:val="006B6550"/>
    <w:rsid w:val="006B6589"/>
    <w:rsid w:val="006B6C86"/>
    <w:rsid w:val="006B7117"/>
    <w:rsid w:val="006B7469"/>
    <w:rsid w:val="006B7954"/>
    <w:rsid w:val="006B7DB4"/>
    <w:rsid w:val="006B7F08"/>
    <w:rsid w:val="006B7F15"/>
    <w:rsid w:val="006C00B3"/>
    <w:rsid w:val="006C07AD"/>
    <w:rsid w:val="006C07B4"/>
    <w:rsid w:val="006C0847"/>
    <w:rsid w:val="006C087E"/>
    <w:rsid w:val="006C0936"/>
    <w:rsid w:val="006C09FD"/>
    <w:rsid w:val="006C0A56"/>
    <w:rsid w:val="006C0B21"/>
    <w:rsid w:val="006C0DB0"/>
    <w:rsid w:val="006C0E04"/>
    <w:rsid w:val="006C0EF2"/>
    <w:rsid w:val="006C0F64"/>
    <w:rsid w:val="006C11D6"/>
    <w:rsid w:val="006C1311"/>
    <w:rsid w:val="006C142E"/>
    <w:rsid w:val="006C16AC"/>
    <w:rsid w:val="006C17BD"/>
    <w:rsid w:val="006C190A"/>
    <w:rsid w:val="006C1F22"/>
    <w:rsid w:val="006C2007"/>
    <w:rsid w:val="006C209B"/>
    <w:rsid w:val="006C2366"/>
    <w:rsid w:val="006C29CE"/>
    <w:rsid w:val="006C2D16"/>
    <w:rsid w:val="006C2E32"/>
    <w:rsid w:val="006C2F66"/>
    <w:rsid w:val="006C3038"/>
    <w:rsid w:val="006C3100"/>
    <w:rsid w:val="006C313B"/>
    <w:rsid w:val="006C3322"/>
    <w:rsid w:val="006C3348"/>
    <w:rsid w:val="006C341A"/>
    <w:rsid w:val="006C3673"/>
    <w:rsid w:val="006C387D"/>
    <w:rsid w:val="006C39AA"/>
    <w:rsid w:val="006C3D77"/>
    <w:rsid w:val="006C3E04"/>
    <w:rsid w:val="006C3EF2"/>
    <w:rsid w:val="006C400E"/>
    <w:rsid w:val="006C400F"/>
    <w:rsid w:val="006C421D"/>
    <w:rsid w:val="006C4545"/>
    <w:rsid w:val="006C4B01"/>
    <w:rsid w:val="006C4B06"/>
    <w:rsid w:val="006C4C62"/>
    <w:rsid w:val="006C4E0D"/>
    <w:rsid w:val="006C53D0"/>
    <w:rsid w:val="006C5670"/>
    <w:rsid w:val="006C5998"/>
    <w:rsid w:val="006C59C8"/>
    <w:rsid w:val="006C5CC1"/>
    <w:rsid w:val="006C6407"/>
    <w:rsid w:val="006C65E2"/>
    <w:rsid w:val="006C674B"/>
    <w:rsid w:val="006C6785"/>
    <w:rsid w:val="006C6882"/>
    <w:rsid w:val="006C6995"/>
    <w:rsid w:val="006C6C80"/>
    <w:rsid w:val="006C6DA2"/>
    <w:rsid w:val="006C6DA4"/>
    <w:rsid w:val="006C703C"/>
    <w:rsid w:val="006C73A0"/>
    <w:rsid w:val="006C73CC"/>
    <w:rsid w:val="006C74EC"/>
    <w:rsid w:val="006C7561"/>
    <w:rsid w:val="006C7A93"/>
    <w:rsid w:val="006C7B22"/>
    <w:rsid w:val="006C7EF6"/>
    <w:rsid w:val="006C7F83"/>
    <w:rsid w:val="006D0027"/>
    <w:rsid w:val="006D0170"/>
    <w:rsid w:val="006D01D6"/>
    <w:rsid w:val="006D0222"/>
    <w:rsid w:val="006D06D9"/>
    <w:rsid w:val="006D07CD"/>
    <w:rsid w:val="006D0F31"/>
    <w:rsid w:val="006D0F3E"/>
    <w:rsid w:val="006D130D"/>
    <w:rsid w:val="006D13BA"/>
    <w:rsid w:val="006D175E"/>
    <w:rsid w:val="006D1780"/>
    <w:rsid w:val="006D1A47"/>
    <w:rsid w:val="006D1C39"/>
    <w:rsid w:val="006D1E35"/>
    <w:rsid w:val="006D1F0F"/>
    <w:rsid w:val="006D2321"/>
    <w:rsid w:val="006D2491"/>
    <w:rsid w:val="006D24CB"/>
    <w:rsid w:val="006D2549"/>
    <w:rsid w:val="006D2611"/>
    <w:rsid w:val="006D26FA"/>
    <w:rsid w:val="006D2777"/>
    <w:rsid w:val="006D2882"/>
    <w:rsid w:val="006D2B0B"/>
    <w:rsid w:val="006D2B86"/>
    <w:rsid w:val="006D2BEF"/>
    <w:rsid w:val="006D2D78"/>
    <w:rsid w:val="006D3332"/>
    <w:rsid w:val="006D335B"/>
    <w:rsid w:val="006D3BE0"/>
    <w:rsid w:val="006D3DDA"/>
    <w:rsid w:val="006D3F39"/>
    <w:rsid w:val="006D40EC"/>
    <w:rsid w:val="006D42CD"/>
    <w:rsid w:val="006D4402"/>
    <w:rsid w:val="006D452D"/>
    <w:rsid w:val="006D46EA"/>
    <w:rsid w:val="006D4724"/>
    <w:rsid w:val="006D4781"/>
    <w:rsid w:val="006D4AE7"/>
    <w:rsid w:val="006D5010"/>
    <w:rsid w:val="006D5445"/>
    <w:rsid w:val="006D5711"/>
    <w:rsid w:val="006D588B"/>
    <w:rsid w:val="006D5A7B"/>
    <w:rsid w:val="006D5AB2"/>
    <w:rsid w:val="006D6365"/>
    <w:rsid w:val="006D6541"/>
    <w:rsid w:val="006D66B5"/>
    <w:rsid w:val="006D6782"/>
    <w:rsid w:val="006D6961"/>
    <w:rsid w:val="006D696A"/>
    <w:rsid w:val="006D69C8"/>
    <w:rsid w:val="006D6A04"/>
    <w:rsid w:val="006D6FD8"/>
    <w:rsid w:val="006D75A8"/>
    <w:rsid w:val="006D75E9"/>
    <w:rsid w:val="006D795B"/>
    <w:rsid w:val="006D7963"/>
    <w:rsid w:val="006D79DA"/>
    <w:rsid w:val="006D79FC"/>
    <w:rsid w:val="006D7FE7"/>
    <w:rsid w:val="006E00BD"/>
    <w:rsid w:val="006E052D"/>
    <w:rsid w:val="006E087F"/>
    <w:rsid w:val="006E0951"/>
    <w:rsid w:val="006E0E3C"/>
    <w:rsid w:val="006E0FEA"/>
    <w:rsid w:val="006E12A6"/>
    <w:rsid w:val="006E151D"/>
    <w:rsid w:val="006E1697"/>
    <w:rsid w:val="006E17C7"/>
    <w:rsid w:val="006E1851"/>
    <w:rsid w:val="006E19CD"/>
    <w:rsid w:val="006E1D17"/>
    <w:rsid w:val="006E2188"/>
    <w:rsid w:val="006E226A"/>
    <w:rsid w:val="006E24BD"/>
    <w:rsid w:val="006E3036"/>
    <w:rsid w:val="006E31CF"/>
    <w:rsid w:val="006E3201"/>
    <w:rsid w:val="006E328A"/>
    <w:rsid w:val="006E3530"/>
    <w:rsid w:val="006E3737"/>
    <w:rsid w:val="006E39B1"/>
    <w:rsid w:val="006E3B56"/>
    <w:rsid w:val="006E3C40"/>
    <w:rsid w:val="006E3DAD"/>
    <w:rsid w:val="006E411F"/>
    <w:rsid w:val="006E4531"/>
    <w:rsid w:val="006E45CA"/>
    <w:rsid w:val="006E4670"/>
    <w:rsid w:val="006E498B"/>
    <w:rsid w:val="006E49E5"/>
    <w:rsid w:val="006E4CD8"/>
    <w:rsid w:val="006E50AE"/>
    <w:rsid w:val="006E50BF"/>
    <w:rsid w:val="006E5102"/>
    <w:rsid w:val="006E5444"/>
    <w:rsid w:val="006E5702"/>
    <w:rsid w:val="006E5709"/>
    <w:rsid w:val="006E58AB"/>
    <w:rsid w:val="006E592E"/>
    <w:rsid w:val="006E59AF"/>
    <w:rsid w:val="006E5B6F"/>
    <w:rsid w:val="006E5BAA"/>
    <w:rsid w:val="006E6103"/>
    <w:rsid w:val="006E61B2"/>
    <w:rsid w:val="006E6306"/>
    <w:rsid w:val="006E6429"/>
    <w:rsid w:val="006E654B"/>
    <w:rsid w:val="006E6655"/>
    <w:rsid w:val="006E667A"/>
    <w:rsid w:val="006E66FB"/>
    <w:rsid w:val="006E6BD3"/>
    <w:rsid w:val="006E6BF9"/>
    <w:rsid w:val="006E6CDE"/>
    <w:rsid w:val="006E6E8D"/>
    <w:rsid w:val="006E72A9"/>
    <w:rsid w:val="006E72EC"/>
    <w:rsid w:val="006E7687"/>
    <w:rsid w:val="006E7EE1"/>
    <w:rsid w:val="006E7FE2"/>
    <w:rsid w:val="006F0287"/>
    <w:rsid w:val="006F0658"/>
    <w:rsid w:val="006F089B"/>
    <w:rsid w:val="006F09FC"/>
    <w:rsid w:val="006F0A77"/>
    <w:rsid w:val="006F11AA"/>
    <w:rsid w:val="006F1319"/>
    <w:rsid w:val="006F1517"/>
    <w:rsid w:val="006F155D"/>
    <w:rsid w:val="006F156B"/>
    <w:rsid w:val="006F1DB9"/>
    <w:rsid w:val="006F1DFC"/>
    <w:rsid w:val="006F1E59"/>
    <w:rsid w:val="006F21D4"/>
    <w:rsid w:val="006F21E6"/>
    <w:rsid w:val="006F23A5"/>
    <w:rsid w:val="006F2648"/>
    <w:rsid w:val="006F26DD"/>
    <w:rsid w:val="006F285F"/>
    <w:rsid w:val="006F2B11"/>
    <w:rsid w:val="006F2E93"/>
    <w:rsid w:val="006F2F26"/>
    <w:rsid w:val="006F2F72"/>
    <w:rsid w:val="006F302D"/>
    <w:rsid w:val="006F3443"/>
    <w:rsid w:val="006F3883"/>
    <w:rsid w:val="006F3A71"/>
    <w:rsid w:val="006F3E94"/>
    <w:rsid w:val="006F3F7C"/>
    <w:rsid w:val="006F42A6"/>
    <w:rsid w:val="006F451F"/>
    <w:rsid w:val="006F4761"/>
    <w:rsid w:val="006F48C4"/>
    <w:rsid w:val="006F4C0E"/>
    <w:rsid w:val="006F522C"/>
    <w:rsid w:val="006F5404"/>
    <w:rsid w:val="006F5494"/>
    <w:rsid w:val="006F54ED"/>
    <w:rsid w:val="006F5618"/>
    <w:rsid w:val="006F57C7"/>
    <w:rsid w:val="006F5807"/>
    <w:rsid w:val="006F5C98"/>
    <w:rsid w:val="006F5E0B"/>
    <w:rsid w:val="006F6022"/>
    <w:rsid w:val="006F61EA"/>
    <w:rsid w:val="006F6326"/>
    <w:rsid w:val="006F63EC"/>
    <w:rsid w:val="006F651D"/>
    <w:rsid w:val="006F68C9"/>
    <w:rsid w:val="006F7098"/>
    <w:rsid w:val="006F70A0"/>
    <w:rsid w:val="006F7235"/>
    <w:rsid w:val="006F7382"/>
    <w:rsid w:val="006F7426"/>
    <w:rsid w:val="006F7447"/>
    <w:rsid w:val="006F744F"/>
    <w:rsid w:val="006F79BF"/>
    <w:rsid w:val="006F7F9D"/>
    <w:rsid w:val="007000DC"/>
    <w:rsid w:val="007003BB"/>
    <w:rsid w:val="007003C9"/>
    <w:rsid w:val="007004A9"/>
    <w:rsid w:val="00700A99"/>
    <w:rsid w:val="0070104D"/>
    <w:rsid w:val="007010F1"/>
    <w:rsid w:val="00701174"/>
    <w:rsid w:val="007012F0"/>
    <w:rsid w:val="007019D0"/>
    <w:rsid w:val="00701A1E"/>
    <w:rsid w:val="00701E89"/>
    <w:rsid w:val="00701FB8"/>
    <w:rsid w:val="00702084"/>
    <w:rsid w:val="007022B6"/>
    <w:rsid w:val="007024D0"/>
    <w:rsid w:val="00702672"/>
    <w:rsid w:val="00702693"/>
    <w:rsid w:val="00702BBF"/>
    <w:rsid w:val="00702D74"/>
    <w:rsid w:val="00702EF2"/>
    <w:rsid w:val="00702F01"/>
    <w:rsid w:val="007030E6"/>
    <w:rsid w:val="007030FA"/>
    <w:rsid w:val="00703107"/>
    <w:rsid w:val="00703182"/>
    <w:rsid w:val="007034F8"/>
    <w:rsid w:val="00703756"/>
    <w:rsid w:val="007038A0"/>
    <w:rsid w:val="00703D09"/>
    <w:rsid w:val="0070418B"/>
    <w:rsid w:val="00704581"/>
    <w:rsid w:val="007049B5"/>
    <w:rsid w:val="00704B2C"/>
    <w:rsid w:val="00704FAF"/>
    <w:rsid w:val="0070517A"/>
    <w:rsid w:val="00705211"/>
    <w:rsid w:val="00705671"/>
    <w:rsid w:val="007056B0"/>
    <w:rsid w:val="007058B7"/>
    <w:rsid w:val="0070598D"/>
    <w:rsid w:val="00705B50"/>
    <w:rsid w:val="00705CB2"/>
    <w:rsid w:val="00705D27"/>
    <w:rsid w:val="00705E87"/>
    <w:rsid w:val="00706004"/>
    <w:rsid w:val="00706265"/>
    <w:rsid w:val="007062DF"/>
    <w:rsid w:val="00706535"/>
    <w:rsid w:val="00706A20"/>
    <w:rsid w:val="00706AA0"/>
    <w:rsid w:val="00706B18"/>
    <w:rsid w:val="00706BAA"/>
    <w:rsid w:val="00707209"/>
    <w:rsid w:val="007072F8"/>
    <w:rsid w:val="007076A4"/>
    <w:rsid w:val="0070780F"/>
    <w:rsid w:val="00710228"/>
    <w:rsid w:val="00710234"/>
    <w:rsid w:val="0071023B"/>
    <w:rsid w:val="00710453"/>
    <w:rsid w:val="00710512"/>
    <w:rsid w:val="007105F3"/>
    <w:rsid w:val="00710DAD"/>
    <w:rsid w:val="0071105E"/>
    <w:rsid w:val="00711060"/>
    <w:rsid w:val="0071163B"/>
    <w:rsid w:val="007118B9"/>
    <w:rsid w:val="00711A0D"/>
    <w:rsid w:val="00711D45"/>
    <w:rsid w:val="00712155"/>
    <w:rsid w:val="007121CA"/>
    <w:rsid w:val="00712245"/>
    <w:rsid w:val="00712301"/>
    <w:rsid w:val="007128C0"/>
    <w:rsid w:val="007128DB"/>
    <w:rsid w:val="00712EBA"/>
    <w:rsid w:val="00713095"/>
    <w:rsid w:val="007133A8"/>
    <w:rsid w:val="00713426"/>
    <w:rsid w:val="00713671"/>
    <w:rsid w:val="00713686"/>
    <w:rsid w:val="00713AA7"/>
    <w:rsid w:val="00713C25"/>
    <w:rsid w:val="00713D36"/>
    <w:rsid w:val="00713FEA"/>
    <w:rsid w:val="007143E3"/>
    <w:rsid w:val="00714744"/>
    <w:rsid w:val="00714C00"/>
    <w:rsid w:val="0071576B"/>
    <w:rsid w:val="0071591B"/>
    <w:rsid w:val="00715965"/>
    <w:rsid w:val="007159A6"/>
    <w:rsid w:val="00715C65"/>
    <w:rsid w:val="00715D27"/>
    <w:rsid w:val="00716975"/>
    <w:rsid w:val="007169C2"/>
    <w:rsid w:val="007169C9"/>
    <w:rsid w:val="00716A43"/>
    <w:rsid w:val="00716DAF"/>
    <w:rsid w:val="00716DE5"/>
    <w:rsid w:val="00717306"/>
    <w:rsid w:val="0071750A"/>
    <w:rsid w:val="0071761A"/>
    <w:rsid w:val="0071792C"/>
    <w:rsid w:val="00717930"/>
    <w:rsid w:val="00717988"/>
    <w:rsid w:val="007200B3"/>
    <w:rsid w:val="0072029B"/>
    <w:rsid w:val="00720306"/>
    <w:rsid w:val="007204FE"/>
    <w:rsid w:val="007205CD"/>
    <w:rsid w:val="007208B0"/>
    <w:rsid w:val="00720A10"/>
    <w:rsid w:val="00721024"/>
    <w:rsid w:val="0072150D"/>
    <w:rsid w:val="0072176B"/>
    <w:rsid w:val="00721A4A"/>
    <w:rsid w:val="00721AA3"/>
    <w:rsid w:val="00721D18"/>
    <w:rsid w:val="007220D2"/>
    <w:rsid w:val="007220E8"/>
    <w:rsid w:val="007227C9"/>
    <w:rsid w:val="00722928"/>
    <w:rsid w:val="00722C37"/>
    <w:rsid w:val="00722C66"/>
    <w:rsid w:val="00722C95"/>
    <w:rsid w:val="00722F04"/>
    <w:rsid w:val="00722F98"/>
    <w:rsid w:val="00723029"/>
    <w:rsid w:val="0072317D"/>
    <w:rsid w:val="00723647"/>
    <w:rsid w:val="007238E1"/>
    <w:rsid w:val="00723E3D"/>
    <w:rsid w:val="00723F06"/>
    <w:rsid w:val="00724343"/>
    <w:rsid w:val="00724410"/>
    <w:rsid w:val="00724683"/>
    <w:rsid w:val="00724772"/>
    <w:rsid w:val="00724A52"/>
    <w:rsid w:val="00724BD1"/>
    <w:rsid w:val="00724CBA"/>
    <w:rsid w:val="00724DDC"/>
    <w:rsid w:val="00724F7F"/>
    <w:rsid w:val="0072500A"/>
    <w:rsid w:val="0072503C"/>
    <w:rsid w:val="0072525A"/>
    <w:rsid w:val="00725453"/>
    <w:rsid w:val="00725559"/>
    <w:rsid w:val="00725667"/>
    <w:rsid w:val="0072595C"/>
    <w:rsid w:val="00725D07"/>
    <w:rsid w:val="00726066"/>
    <w:rsid w:val="0072607E"/>
    <w:rsid w:val="00726086"/>
    <w:rsid w:val="007261E3"/>
    <w:rsid w:val="0072648C"/>
    <w:rsid w:val="00726807"/>
    <w:rsid w:val="00726B26"/>
    <w:rsid w:val="007271E1"/>
    <w:rsid w:val="0072723D"/>
    <w:rsid w:val="00727255"/>
    <w:rsid w:val="007274DD"/>
    <w:rsid w:val="007275DB"/>
    <w:rsid w:val="00727CDE"/>
    <w:rsid w:val="00727D83"/>
    <w:rsid w:val="007300C6"/>
    <w:rsid w:val="007302DA"/>
    <w:rsid w:val="00730491"/>
    <w:rsid w:val="007304B8"/>
    <w:rsid w:val="007307BC"/>
    <w:rsid w:val="0073092B"/>
    <w:rsid w:val="00730A00"/>
    <w:rsid w:val="00730B9C"/>
    <w:rsid w:val="00730CDA"/>
    <w:rsid w:val="0073145D"/>
    <w:rsid w:val="00731AF9"/>
    <w:rsid w:val="00731B68"/>
    <w:rsid w:val="00731B8E"/>
    <w:rsid w:val="00731CCC"/>
    <w:rsid w:val="00731DA9"/>
    <w:rsid w:val="00731E84"/>
    <w:rsid w:val="00731FA7"/>
    <w:rsid w:val="00731FC9"/>
    <w:rsid w:val="00732304"/>
    <w:rsid w:val="0073230B"/>
    <w:rsid w:val="007324C7"/>
    <w:rsid w:val="007324CF"/>
    <w:rsid w:val="0073266A"/>
    <w:rsid w:val="00732804"/>
    <w:rsid w:val="00732C24"/>
    <w:rsid w:val="00733367"/>
    <w:rsid w:val="00733547"/>
    <w:rsid w:val="007336B1"/>
    <w:rsid w:val="007339AE"/>
    <w:rsid w:val="00733B12"/>
    <w:rsid w:val="00733BCB"/>
    <w:rsid w:val="00733C33"/>
    <w:rsid w:val="00733EF3"/>
    <w:rsid w:val="007343A6"/>
    <w:rsid w:val="0073448E"/>
    <w:rsid w:val="00734555"/>
    <w:rsid w:val="007345F1"/>
    <w:rsid w:val="007347B6"/>
    <w:rsid w:val="00734B6D"/>
    <w:rsid w:val="00734DD2"/>
    <w:rsid w:val="00735171"/>
    <w:rsid w:val="00735246"/>
    <w:rsid w:val="007352D4"/>
    <w:rsid w:val="007355A0"/>
    <w:rsid w:val="007355D4"/>
    <w:rsid w:val="00735A01"/>
    <w:rsid w:val="00735E61"/>
    <w:rsid w:val="00735E65"/>
    <w:rsid w:val="00735F46"/>
    <w:rsid w:val="007360BB"/>
    <w:rsid w:val="00736266"/>
    <w:rsid w:val="0073626D"/>
    <w:rsid w:val="00736445"/>
    <w:rsid w:val="00736504"/>
    <w:rsid w:val="00736876"/>
    <w:rsid w:val="00736884"/>
    <w:rsid w:val="00736A84"/>
    <w:rsid w:val="00736AA5"/>
    <w:rsid w:val="00736C2D"/>
    <w:rsid w:val="00736C8A"/>
    <w:rsid w:val="00736EA6"/>
    <w:rsid w:val="007373F0"/>
    <w:rsid w:val="007377BC"/>
    <w:rsid w:val="0073784B"/>
    <w:rsid w:val="007378C3"/>
    <w:rsid w:val="00737CB1"/>
    <w:rsid w:val="00737E70"/>
    <w:rsid w:val="00737F55"/>
    <w:rsid w:val="0074012B"/>
    <w:rsid w:val="00740179"/>
    <w:rsid w:val="00740257"/>
    <w:rsid w:val="00740374"/>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AF"/>
    <w:rsid w:val="00741E19"/>
    <w:rsid w:val="00741EBF"/>
    <w:rsid w:val="00741F43"/>
    <w:rsid w:val="00742095"/>
    <w:rsid w:val="007422A7"/>
    <w:rsid w:val="00742462"/>
    <w:rsid w:val="00742481"/>
    <w:rsid w:val="007427C0"/>
    <w:rsid w:val="00742AF3"/>
    <w:rsid w:val="00742B3F"/>
    <w:rsid w:val="00742FC5"/>
    <w:rsid w:val="007433A1"/>
    <w:rsid w:val="0074382B"/>
    <w:rsid w:val="00743A81"/>
    <w:rsid w:val="00743D2A"/>
    <w:rsid w:val="00744372"/>
    <w:rsid w:val="0074446F"/>
    <w:rsid w:val="00744654"/>
    <w:rsid w:val="00744974"/>
    <w:rsid w:val="00744B4A"/>
    <w:rsid w:val="00744B67"/>
    <w:rsid w:val="00744CC7"/>
    <w:rsid w:val="007452F4"/>
    <w:rsid w:val="007453D4"/>
    <w:rsid w:val="00745655"/>
    <w:rsid w:val="0074568B"/>
    <w:rsid w:val="0074593D"/>
    <w:rsid w:val="00745AA4"/>
    <w:rsid w:val="00745B3F"/>
    <w:rsid w:val="00745C55"/>
    <w:rsid w:val="00746147"/>
    <w:rsid w:val="0074651E"/>
    <w:rsid w:val="00746757"/>
    <w:rsid w:val="00746987"/>
    <w:rsid w:val="00746B1D"/>
    <w:rsid w:val="00746BB8"/>
    <w:rsid w:val="00746C44"/>
    <w:rsid w:val="00746DEB"/>
    <w:rsid w:val="00746E05"/>
    <w:rsid w:val="007470BB"/>
    <w:rsid w:val="0074738C"/>
    <w:rsid w:val="007473B7"/>
    <w:rsid w:val="00747588"/>
    <w:rsid w:val="0074772B"/>
    <w:rsid w:val="00747816"/>
    <w:rsid w:val="00747930"/>
    <w:rsid w:val="00747A38"/>
    <w:rsid w:val="00747CDA"/>
    <w:rsid w:val="00747DF7"/>
    <w:rsid w:val="00747E56"/>
    <w:rsid w:val="00747ECE"/>
    <w:rsid w:val="00747FB3"/>
    <w:rsid w:val="00750030"/>
    <w:rsid w:val="007500BF"/>
    <w:rsid w:val="007500CD"/>
    <w:rsid w:val="00750177"/>
    <w:rsid w:val="0075019F"/>
    <w:rsid w:val="00750439"/>
    <w:rsid w:val="0075074E"/>
    <w:rsid w:val="007507E8"/>
    <w:rsid w:val="00750897"/>
    <w:rsid w:val="007509B1"/>
    <w:rsid w:val="007509CB"/>
    <w:rsid w:val="00750B99"/>
    <w:rsid w:val="00750D81"/>
    <w:rsid w:val="00750E73"/>
    <w:rsid w:val="00751037"/>
    <w:rsid w:val="007510FC"/>
    <w:rsid w:val="007514BF"/>
    <w:rsid w:val="00751514"/>
    <w:rsid w:val="007515EC"/>
    <w:rsid w:val="00752074"/>
    <w:rsid w:val="007520BB"/>
    <w:rsid w:val="007520DC"/>
    <w:rsid w:val="007520E8"/>
    <w:rsid w:val="00752108"/>
    <w:rsid w:val="007521BD"/>
    <w:rsid w:val="007521DA"/>
    <w:rsid w:val="00752568"/>
    <w:rsid w:val="00752583"/>
    <w:rsid w:val="007526A1"/>
    <w:rsid w:val="007527A7"/>
    <w:rsid w:val="00752AE2"/>
    <w:rsid w:val="00752CD2"/>
    <w:rsid w:val="00752EF2"/>
    <w:rsid w:val="00752F2B"/>
    <w:rsid w:val="00752F8F"/>
    <w:rsid w:val="00752FAD"/>
    <w:rsid w:val="00753380"/>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512B"/>
    <w:rsid w:val="00755381"/>
    <w:rsid w:val="007553EC"/>
    <w:rsid w:val="00755447"/>
    <w:rsid w:val="00755502"/>
    <w:rsid w:val="00755832"/>
    <w:rsid w:val="00755A1D"/>
    <w:rsid w:val="00755A5C"/>
    <w:rsid w:val="00755B50"/>
    <w:rsid w:val="00755D9F"/>
    <w:rsid w:val="00755E09"/>
    <w:rsid w:val="00755FF6"/>
    <w:rsid w:val="00756513"/>
    <w:rsid w:val="00756591"/>
    <w:rsid w:val="00756CF2"/>
    <w:rsid w:val="00756EFE"/>
    <w:rsid w:val="00756F49"/>
    <w:rsid w:val="00756FC7"/>
    <w:rsid w:val="00757378"/>
    <w:rsid w:val="007573A2"/>
    <w:rsid w:val="00757D0F"/>
    <w:rsid w:val="0076017C"/>
    <w:rsid w:val="007603AC"/>
    <w:rsid w:val="007608D7"/>
    <w:rsid w:val="007609B7"/>
    <w:rsid w:val="00760AA2"/>
    <w:rsid w:val="00760AE9"/>
    <w:rsid w:val="00760EE5"/>
    <w:rsid w:val="00760EFE"/>
    <w:rsid w:val="0076129C"/>
    <w:rsid w:val="007615D4"/>
    <w:rsid w:val="00761687"/>
    <w:rsid w:val="0076171C"/>
    <w:rsid w:val="007619A5"/>
    <w:rsid w:val="007619E1"/>
    <w:rsid w:val="00761A32"/>
    <w:rsid w:val="00761A7C"/>
    <w:rsid w:val="00761C27"/>
    <w:rsid w:val="00761CC0"/>
    <w:rsid w:val="00761D64"/>
    <w:rsid w:val="00761EE6"/>
    <w:rsid w:val="00762016"/>
    <w:rsid w:val="007620B5"/>
    <w:rsid w:val="0076254C"/>
    <w:rsid w:val="0076265F"/>
    <w:rsid w:val="007626D1"/>
    <w:rsid w:val="00762957"/>
    <w:rsid w:val="00762C97"/>
    <w:rsid w:val="00762DB4"/>
    <w:rsid w:val="00762F9B"/>
    <w:rsid w:val="0076304B"/>
    <w:rsid w:val="0076312F"/>
    <w:rsid w:val="007631E3"/>
    <w:rsid w:val="007633E1"/>
    <w:rsid w:val="00763407"/>
    <w:rsid w:val="00763509"/>
    <w:rsid w:val="00763520"/>
    <w:rsid w:val="00763685"/>
    <w:rsid w:val="007636E5"/>
    <w:rsid w:val="0076393C"/>
    <w:rsid w:val="00763C11"/>
    <w:rsid w:val="00763CFB"/>
    <w:rsid w:val="00763DA9"/>
    <w:rsid w:val="00763FC4"/>
    <w:rsid w:val="00763FDC"/>
    <w:rsid w:val="00764014"/>
    <w:rsid w:val="00764285"/>
    <w:rsid w:val="007645BB"/>
    <w:rsid w:val="007645E7"/>
    <w:rsid w:val="007645E9"/>
    <w:rsid w:val="0076469F"/>
    <w:rsid w:val="007646A3"/>
    <w:rsid w:val="00764831"/>
    <w:rsid w:val="00764901"/>
    <w:rsid w:val="00764B89"/>
    <w:rsid w:val="00764EBD"/>
    <w:rsid w:val="00764EEC"/>
    <w:rsid w:val="007651A7"/>
    <w:rsid w:val="00765219"/>
    <w:rsid w:val="00765408"/>
    <w:rsid w:val="0076582C"/>
    <w:rsid w:val="00765853"/>
    <w:rsid w:val="00765FC8"/>
    <w:rsid w:val="00766052"/>
    <w:rsid w:val="007660A2"/>
    <w:rsid w:val="00766357"/>
    <w:rsid w:val="0076677E"/>
    <w:rsid w:val="0076687A"/>
    <w:rsid w:val="007669F8"/>
    <w:rsid w:val="00766BE5"/>
    <w:rsid w:val="00766F81"/>
    <w:rsid w:val="00767062"/>
    <w:rsid w:val="007672C6"/>
    <w:rsid w:val="007673D8"/>
    <w:rsid w:val="00767708"/>
    <w:rsid w:val="00767A59"/>
    <w:rsid w:val="00767CC6"/>
    <w:rsid w:val="00767D75"/>
    <w:rsid w:val="00767EE0"/>
    <w:rsid w:val="007700BF"/>
    <w:rsid w:val="007700D9"/>
    <w:rsid w:val="007702BB"/>
    <w:rsid w:val="00770844"/>
    <w:rsid w:val="0077093A"/>
    <w:rsid w:val="00770A12"/>
    <w:rsid w:val="00770B1A"/>
    <w:rsid w:val="00770C10"/>
    <w:rsid w:val="00770CEA"/>
    <w:rsid w:val="00770D3A"/>
    <w:rsid w:val="00770D50"/>
    <w:rsid w:val="0077130D"/>
    <w:rsid w:val="0077149F"/>
    <w:rsid w:val="0077161D"/>
    <w:rsid w:val="007716EC"/>
    <w:rsid w:val="007718D8"/>
    <w:rsid w:val="00771987"/>
    <w:rsid w:val="00771D20"/>
    <w:rsid w:val="00772029"/>
    <w:rsid w:val="007720D8"/>
    <w:rsid w:val="00772601"/>
    <w:rsid w:val="007727B5"/>
    <w:rsid w:val="00772C65"/>
    <w:rsid w:val="007733CB"/>
    <w:rsid w:val="007734CD"/>
    <w:rsid w:val="0077366B"/>
    <w:rsid w:val="00773773"/>
    <w:rsid w:val="00773C53"/>
    <w:rsid w:val="00773D37"/>
    <w:rsid w:val="007742E2"/>
    <w:rsid w:val="00774593"/>
    <w:rsid w:val="00774C79"/>
    <w:rsid w:val="00774D8F"/>
    <w:rsid w:val="00775199"/>
    <w:rsid w:val="00775395"/>
    <w:rsid w:val="00775491"/>
    <w:rsid w:val="0077561E"/>
    <w:rsid w:val="0077564E"/>
    <w:rsid w:val="00775748"/>
    <w:rsid w:val="00775917"/>
    <w:rsid w:val="0077593F"/>
    <w:rsid w:val="00775BFF"/>
    <w:rsid w:val="00775DDB"/>
    <w:rsid w:val="00775E28"/>
    <w:rsid w:val="00776150"/>
    <w:rsid w:val="00776269"/>
    <w:rsid w:val="0077679A"/>
    <w:rsid w:val="007768D4"/>
    <w:rsid w:val="00776BFD"/>
    <w:rsid w:val="00776CF8"/>
    <w:rsid w:val="00776D50"/>
    <w:rsid w:val="00776F8D"/>
    <w:rsid w:val="007771DB"/>
    <w:rsid w:val="00777C3C"/>
    <w:rsid w:val="00777DA0"/>
    <w:rsid w:val="00777F20"/>
    <w:rsid w:val="0078030C"/>
    <w:rsid w:val="00780749"/>
    <w:rsid w:val="007808FA"/>
    <w:rsid w:val="00780A8B"/>
    <w:rsid w:val="00780D16"/>
    <w:rsid w:val="00780DC4"/>
    <w:rsid w:val="00780E00"/>
    <w:rsid w:val="0078109D"/>
    <w:rsid w:val="007810A3"/>
    <w:rsid w:val="00781237"/>
    <w:rsid w:val="00781877"/>
    <w:rsid w:val="007818F8"/>
    <w:rsid w:val="00781E58"/>
    <w:rsid w:val="0078216F"/>
    <w:rsid w:val="007821DF"/>
    <w:rsid w:val="007822A2"/>
    <w:rsid w:val="00782765"/>
    <w:rsid w:val="007828DD"/>
    <w:rsid w:val="00782A12"/>
    <w:rsid w:val="00782E4E"/>
    <w:rsid w:val="00782FC2"/>
    <w:rsid w:val="00783086"/>
    <w:rsid w:val="007832E2"/>
    <w:rsid w:val="00783377"/>
    <w:rsid w:val="007835BA"/>
    <w:rsid w:val="007835C0"/>
    <w:rsid w:val="0078368A"/>
    <w:rsid w:val="00783AC2"/>
    <w:rsid w:val="00783AC4"/>
    <w:rsid w:val="00783B11"/>
    <w:rsid w:val="00783B9E"/>
    <w:rsid w:val="00783CC1"/>
    <w:rsid w:val="00784316"/>
    <w:rsid w:val="00784463"/>
    <w:rsid w:val="007844ED"/>
    <w:rsid w:val="007846C6"/>
    <w:rsid w:val="007846E3"/>
    <w:rsid w:val="00784790"/>
    <w:rsid w:val="0078483E"/>
    <w:rsid w:val="00784B69"/>
    <w:rsid w:val="00784D01"/>
    <w:rsid w:val="00785960"/>
    <w:rsid w:val="00785BF9"/>
    <w:rsid w:val="00785C14"/>
    <w:rsid w:val="007860EC"/>
    <w:rsid w:val="007860F3"/>
    <w:rsid w:val="007861FA"/>
    <w:rsid w:val="007863BB"/>
    <w:rsid w:val="00786673"/>
    <w:rsid w:val="007866E0"/>
    <w:rsid w:val="00786907"/>
    <w:rsid w:val="00786C1B"/>
    <w:rsid w:val="00786CD9"/>
    <w:rsid w:val="00786CFD"/>
    <w:rsid w:val="007878D3"/>
    <w:rsid w:val="00787964"/>
    <w:rsid w:val="00787FE2"/>
    <w:rsid w:val="00790185"/>
    <w:rsid w:val="0079036A"/>
    <w:rsid w:val="0079038F"/>
    <w:rsid w:val="007903DC"/>
    <w:rsid w:val="00790A12"/>
    <w:rsid w:val="00790A52"/>
    <w:rsid w:val="00790AFD"/>
    <w:rsid w:val="00790B19"/>
    <w:rsid w:val="00790BE7"/>
    <w:rsid w:val="00790CED"/>
    <w:rsid w:val="00790F90"/>
    <w:rsid w:val="00791429"/>
    <w:rsid w:val="00791787"/>
    <w:rsid w:val="00791858"/>
    <w:rsid w:val="007918B3"/>
    <w:rsid w:val="00791ECD"/>
    <w:rsid w:val="00791F2F"/>
    <w:rsid w:val="0079223D"/>
    <w:rsid w:val="007924C0"/>
    <w:rsid w:val="007924CA"/>
    <w:rsid w:val="007926EC"/>
    <w:rsid w:val="0079286B"/>
    <w:rsid w:val="00792AD8"/>
    <w:rsid w:val="00792D6B"/>
    <w:rsid w:val="00793279"/>
    <w:rsid w:val="0079378D"/>
    <w:rsid w:val="00793948"/>
    <w:rsid w:val="007939DA"/>
    <w:rsid w:val="00793A56"/>
    <w:rsid w:val="00793C7E"/>
    <w:rsid w:val="00793D9B"/>
    <w:rsid w:val="0079416C"/>
    <w:rsid w:val="007942DD"/>
    <w:rsid w:val="007944BF"/>
    <w:rsid w:val="00794579"/>
    <w:rsid w:val="00794598"/>
    <w:rsid w:val="00794693"/>
    <w:rsid w:val="007947C0"/>
    <w:rsid w:val="00794A49"/>
    <w:rsid w:val="00794AA9"/>
    <w:rsid w:val="00794CEC"/>
    <w:rsid w:val="00795061"/>
    <w:rsid w:val="00795445"/>
    <w:rsid w:val="0079567B"/>
    <w:rsid w:val="00795721"/>
    <w:rsid w:val="00795BDB"/>
    <w:rsid w:val="007963A8"/>
    <w:rsid w:val="00796B0F"/>
    <w:rsid w:val="00796C1C"/>
    <w:rsid w:val="00796C7E"/>
    <w:rsid w:val="00796DC0"/>
    <w:rsid w:val="00796F2E"/>
    <w:rsid w:val="007970A1"/>
    <w:rsid w:val="00797169"/>
    <w:rsid w:val="007972CD"/>
    <w:rsid w:val="00797502"/>
    <w:rsid w:val="007976C0"/>
    <w:rsid w:val="00797722"/>
    <w:rsid w:val="0079775E"/>
    <w:rsid w:val="00797BB3"/>
    <w:rsid w:val="00797F5D"/>
    <w:rsid w:val="007A010C"/>
    <w:rsid w:val="007A0D72"/>
    <w:rsid w:val="007A0E08"/>
    <w:rsid w:val="007A0F72"/>
    <w:rsid w:val="007A10E4"/>
    <w:rsid w:val="007A1102"/>
    <w:rsid w:val="007A11E2"/>
    <w:rsid w:val="007A12AD"/>
    <w:rsid w:val="007A12FE"/>
    <w:rsid w:val="007A1353"/>
    <w:rsid w:val="007A1625"/>
    <w:rsid w:val="007A17AC"/>
    <w:rsid w:val="007A1910"/>
    <w:rsid w:val="007A1C70"/>
    <w:rsid w:val="007A1EFD"/>
    <w:rsid w:val="007A2110"/>
    <w:rsid w:val="007A214E"/>
    <w:rsid w:val="007A21DB"/>
    <w:rsid w:val="007A2935"/>
    <w:rsid w:val="007A2D28"/>
    <w:rsid w:val="007A2F46"/>
    <w:rsid w:val="007A2F63"/>
    <w:rsid w:val="007A2F9F"/>
    <w:rsid w:val="007A3627"/>
    <w:rsid w:val="007A3654"/>
    <w:rsid w:val="007A38D2"/>
    <w:rsid w:val="007A3C07"/>
    <w:rsid w:val="007A3D89"/>
    <w:rsid w:val="007A3E64"/>
    <w:rsid w:val="007A3FAB"/>
    <w:rsid w:val="007A4275"/>
    <w:rsid w:val="007A42E8"/>
    <w:rsid w:val="007A443B"/>
    <w:rsid w:val="007A4533"/>
    <w:rsid w:val="007A4558"/>
    <w:rsid w:val="007A4593"/>
    <w:rsid w:val="007A4CA0"/>
    <w:rsid w:val="007A4FF6"/>
    <w:rsid w:val="007A523C"/>
    <w:rsid w:val="007A525E"/>
    <w:rsid w:val="007A5338"/>
    <w:rsid w:val="007A5341"/>
    <w:rsid w:val="007A57ED"/>
    <w:rsid w:val="007A58E5"/>
    <w:rsid w:val="007A5C2E"/>
    <w:rsid w:val="007A5C72"/>
    <w:rsid w:val="007A5CDB"/>
    <w:rsid w:val="007A5E6E"/>
    <w:rsid w:val="007A5EF9"/>
    <w:rsid w:val="007A6780"/>
    <w:rsid w:val="007A7116"/>
    <w:rsid w:val="007A72F2"/>
    <w:rsid w:val="007A7531"/>
    <w:rsid w:val="007A7611"/>
    <w:rsid w:val="007A7B93"/>
    <w:rsid w:val="007A7EFF"/>
    <w:rsid w:val="007B04C6"/>
    <w:rsid w:val="007B0532"/>
    <w:rsid w:val="007B0833"/>
    <w:rsid w:val="007B0AC5"/>
    <w:rsid w:val="007B0AE9"/>
    <w:rsid w:val="007B0AF4"/>
    <w:rsid w:val="007B0B23"/>
    <w:rsid w:val="007B10EE"/>
    <w:rsid w:val="007B11DA"/>
    <w:rsid w:val="007B124B"/>
    <w:rsid w:val="007B133A"/>
    <w:rsid w:val="007B1667"/>
    <w:rsid w:val="007B173E"/>
    <w:rsid w:val="007B1C8B"/>
    <w:rsid w:val="007B1C98"/>
    <w:rsid w:val="007B20E4"/>
    <w:rsid w:val="007B22D8"/>
    <w:rsid w:val="007B24F9"/>
    <w:rsid w:val="007B2621"/>
    <w:rsid w:val="007B2954"/>
    <w:rsid w:val="007B2AFE"/>
    <w:rsid w:val="007B3175"/>
    <w:rsid w:val="007B3395"/>
    <w:rsid w:val="007B37AB"/>
    <w:rsid w:val="007B3BF7"/>
    <w:rsid w:val="007B3E80"/>
    <w:rsid w:val="007B40C2"/>
    <w:rsid w:val="007B41FB"/>
    <w:rsid w:val="007B432D"/>
    <w:rsid w:val="007B456F"/>
    <w:rsid w:val="007B484F"/>
    <w:rsid w:val="007B485A"/>
    <w:rsid w:val="007B490C"/>
    <w:rsid w:val="007B5258"/>
    <w:rsid w:val="007B533C"/>
    <w:rsid w:val="007B5407"/>
    <w:rsid w:val="007B5476"/>
    <w:rsid w:val="007B5EE5"/>
    <w:rsid w:val="007B5F4A"/>
    <w:rsid w:val="007B6146"/>
    <w:rsid w:val="007B65DE"/>
    <w:rsid w:val="007B6606"/>
    <w:rsid w:val="007B687D"/>
    <w:rsid w:val="007B6BAB"/>
    <w:rsid w:val="007B6BDA"/>
    <w:rsid w:val="007B6C07"/>
    <w:rsid w:val="007B6C10"/>
    <w:rsid w:val="007B70C4"/>
    <w:rsid w:val="007B71D8"/>
    <w:rsid w:val="007B72BB"/>
    <w:rsid w:val="007B7336"/>
    <w:rsid w:val="007B7413"/>
    <w:rsid w:val="007B744E"/>
    <w:rsid w:val="007B74D2"/>
    <w:rsid w:val="007B7524"/>
    <w:rsid w:val="007B77F3"/>
    <w:rsid w:val="007B780D"/>
    <w:rsid w:val="007B797C"/>
    <w:rsid w:val="007B7C30"/>
    <w:rsid w:val="007B7FFD"/>
    <w:rsid w:val="007C023A"/>
    <w:rsid w:val="007C043F"/>
    <w:rsid w:val="007C05D4"/>
    <w:rsid w:val="007C0B17"/>
    <w:rsid w:val="007C0B1F"/>
    <w:rsid w:val="007C0E5C"/>
    <w:rsid w:val="007C0ECD"/>
    <w:rsid w:val="007C13FC"/>
    <w:rsid w:val="007C19E9"/>
    <w:rsid w:val="007C1A0C"/>
    <w:rsid w:val="007C1D41"/>
    <w:rsid w:val="007C1DB2"/>
    <w:rsid w:val="007C207E"/>
    <w:rsid w:val="007C2098"/>
    <w:rsid w:val="007C2309"/>
    <w:rsid w:val="007C2664"/>
    <w:rsid w:val="007C2860"/>
    <w:rsid w:val="007C2B3C"/>
    <w:rsid w:val="007C2BC3"/>
    <w:rsid w:val="007C2E62"/>
    <w:rsid w:val="007C3089"/>
    <w:rsid w:val="007C31D1"/>
    <w:rsid w:val="007C3273"/>
    <w:rsid w:val="007C329A"/>
    <w:rsid w:val="007C334F"/>
    <w:rsid w:val="007C35F1"/>
    <w:rsid w:val="007C3671"/>
    <w:rsid w:val="007C36C8"/>
    <w:rsid w:val="007C3FCB"/>
    <w:rsid w:val="007C4519"/>
    <w:rsid w:val="007C48E2"/>
    <w:rsid w:val="007C4917"/>
    <w:rsid w:val="007C49F6"/>
    <w:rsid w:val="007C4BA7"/>
    <w:rsid w:val="007C4E95"/>
    <w:rsid w:val="007C4F31"/>
    <w:rsid w:val="007C4F48"/>
    <w:rsid w:val="007C52D6"/>
    <w:rsid w:val="007C545B"/>
    <w:rsid w:val="007C54BA"/>
    <w:rsid w:val="007C58BF"/>
    <w:rsid w:val="007C58FE"/>
    <w:rsid w:val="007C5C59"/>
    <w:rsid w:val="007C5D5B"/>
    <w:rsid w:val="007C606F"/>
    <w:rsid w:val="007C6284"/>
    <w:rsid w:val="007C64E2"/>
    <w:rsid w:val="007C6608"/>
    <w:rsid w:val="007C683B"/>
    <w:rsid w:val="007C69B6"/>
    <w:rsid w:val="007C71DB"/>
    <w:rsid w:val="007C784C"/>
    <w:rsid w:val="007C785C"/>
    <w:rsid w:val="007C7945"/>
    <w:rsid w:val="007C7EA9"/>
    <w:rsid w:val="007D0053"/>
    <w:rsid w:val="007D0151"/>
    <w:rsid w:val="007D019F"/>
    <w:rsid w:val="007D01D7"/>
    <w:rsid w:val="007D04A9"/>
    <w:rsid w:val="007D08CF"/>
    <w:rsid w:val="007D093E"/>
    <w:rsid w:val="007D0ABF"/>
    <w:rsid w:val="007D0B67"/>
    <w:rsid w:val="007D12D9"/>
    <w:rsid w:val="007D136E"/>
    <w:rsid w:val="007D1403"/>
    <w:rsid w:val="007D1457"/>
    <w:rsid w:val="007D1462"/>
    <w:rsid w:val="007D1680"/>
    <w:rsid w:val="007D19D3"/>
    <w:rsid w:val="007D1C1E"/>
    <w:rsid w:val="007D1D5E"/>
    <w:rsid w:val="007D1F8F"/>
    <w:rsid w:val="007D2493"/>
    <w:rsid w:val="007D25B7"/>
    <w:rsid w:val="007D2B83"/>
    <w:rsid w:val="007D2C72"/>
    <w:rsid w:val="007D2F2A"/>
    <w:rsid w:val="007D32D3"/>
    <w:rsid w:val="007D34B0"/>
    <w:rsid w:val="007D3C36"/>
    <w:rsid w:val="007D44AE"/>
    <w:rsid w:val="007D44C3"/>
    <w:rsid w:val="007D4739"/>
    <w:rsid w:val="007D47CB"/>
    <w:rsid w:val="007D49DA"/>
    <w:rsid w:val="007D4BA0"/>
    <w:rsid w:val="007D501C"/>
    <w:rsid w:val="007D5158"/>
    <w:rsid w:val="007D5198"/>
    <w:rsid w:val="007D5946"/>
    <w:rsid w:val="007D63C3"/>
    <w:rsid w:val="007D640D"/>
    <w:rsid w:val="007D6581"/>
    <w:rsid w:val="007D66F3"/>
    <w:rsid w:val="007D67FB"/>
    <w:rsid w:val="007D69A5"/>
    <w:rsid w:val="007D6C4A"/>
    <w:rsid w:val="007D6D3B"/>
    <w:rsid w:val="007D712C"/>
    <w:rsid w:val="007D7675"/>
    <w:rsid w:val="007D771A"/>
    <w:rsid w:val="007D7B24"/>
    <w:rsid w:val="007D7BBC"/>
    <w:rsid w:val="007D7BC1"/>
    <w:rsid w:val="007D7CA1"/>
    <w:rsid w:val="007E011E"/>
    <w:rsid w:val="007E015A"/>
    <w:rsid w:val="007E0290"/>
    <w:rsid w:val="007E04BB"/>
    <w:rsid w:val="007E0A9E"/>
    <w:rsid w:val="007E0CEE"/>
    <w:rsid w:val="007E0EDF"/>
    <w:rsid w:val="007E0EEC"/>
    <w:rsid w:val="007E11EB"/>
    <w:rsid w:val="007E121E"/>
    <w:rsid w:val="007E16C8"/>
    <w:rsid w:val="007E1714"/>
    <w:rsid w:val="007E179E"/>
    <w:rsid w:val="007E199A"/>
    <w:rsid w:val="007E1A5B"/>
    <w:rsid w:val="007E2211"/>
    <w:rsid w:val="007E22BF"/>
    <w:rsid w:val="007E24C9"/>
    <w:rsid w:val="007E28CA"/>
    <w:rsid w:val="007E2C19"/>
    <w:rsid w:val="007E2CC4"/>
    <w:rsid w:val="007E3490"/>
    <w:rsid w:val="007E37DC"/>
    <w:rsid w:val="007E3857"/>
    <w:rsid w:val="007E3A95"/>
    <w:rsid w:val="007E3AEB"/>
    <w:rsid w:val="007E3BCD"/>
    <w:rsid w:val="007E3FB4"/>
    <w:rsid w:val="007E41E7"/>
    <w:rsid w:val="007E44BD"/>
    <w:rsid w:val="007E4722"/>
    <w:rsid w:val="007E4A12"/>
    <w:rsid w:val="007E4AEE"/>
    <w:rsid w:val="007E4B9B"/>
    <w:rsid w:val="007E4C21"/>
    <w:rsid w:val="007E5227"/>
    <w:rsid w:val="007E5F68"/>
    <w:rsid w:val="007E650F"/>
    <w:rsid w:val="007E6522"/>
    <w:rsid w:val="007E69A8"/>
    <w:rsid w:val="007E6A27"/>
    <w:rsid w:val="007E6B4C"/>
    <w:rsid w:val="007E6E4E"/>
    <w:rsid w:val="007E6ED4"/>
    <w:rsid w:val="007E6FD9"/>
    <w:rsid w:val="007E72AA"/>
    <w:rsid w:val="007E746D"/>
    <w:rsid w:val="007E74F9"/>
    <w:rsid w:val="007E79EA"/>
    <w:rsid w:val="007E7CD4"/>
    <w:rsid w:val="007E7D21"/>
    <w:rsid w:val="007F00DC"/>
    <w:rsid w:val="007F00E7"/>
    <w:rsid w:val="007F0256"/>
    <w:rsid w:val="007F049F"/>
    <w:rsid w:val="007F0604"/>
    <w:rsid w:val="007F0C7A"/>
    <w:rsid w:val="007F0DC3"/>
    <w:rsid w:val="007F0F9C"/>
    <w:rsid w:val="007F15A7"/>
    <w:rsid w:val="007F16AA"/>
    <w:rsid w:val="007F18F4"/>
    <w:rsid w:val="007F1AFB"/>
    <w:rsid w:val="007F1D0F"/>
    <w:rsid w:val="007F1D83"/>
    <w:rsid w:val="007F2244"/>
    <w:rsid w:val="007F24AE"/>
    <w:rsid w:val="007F2780"/>
    <w:rsid w:val="007F2948"/>
    <w:rsid w:val="007F2E27"/>
    <w:rsid w:val="007F2F33"/>
    <w:rsid w:val="007F304B"/>
    <w:rsid w:val="007F309D"/>
    <w:rsid w:val="007F39CE"/>
    <w:rsid w:val="007F39E7"/>
    <w:rsid w:val="007F3ACC"/>
    <w:rsid w:val="007F3ADC"/>
    <w:rsid w:val="007F3B89"/>
    <w:rsid w:val="007F3C4D"/>
    <w:rsid w:val="007F3DC9"/>
    <w:rsid w:val="007F3EA3"/>
    <w:rsid w:val="007F40CC"/>
    <w:rsid w:val="007F4502"/>
    <w:rsid w:val="007F45B1"/>
    <w:rsid w:val="007F45B8"/>
    <w:rsid w:val="007F4742"/>
    <w:rsid w:val="007F4790"/>
    <w:rsid w:val="007F4B39"/>
    <w:rsid w:val="007F4E71"/>
    <w:rsid w:val="007F4F9B"/>
    <w:rsid w:val="007F5211"/>
    <w:rsid w:val="007F55A0"/>
    <w:rsid w:val="007F55ED"/>
    <w:rsid w:val="007F58B6"/>
    <w:rsid w:val="007F5A7C"/>
    <w:rsid w:val="007F5A80"/>
    <w:rsid w:val="007F5E32"/>
    <w:rsid w:val="007F5F22"/>
    <w:rsid w:val="007F605E"/>
    <w:rsid w:val="007F6155"/>
    <w:rsid w:val="007F617B"/>
    <w:rsid w:val="007F62BA"/>
    <w:rsid w:val="007F6705"/>
    <w:rsid w:val="007F675E"/>
    <w:rsid w:val="007F6BB0"/>
    <w:rsid w:val="007F6CBB"/>
    <w:rsid w:val="007F6D53"/>
    <w:rsid w:val="007F6E98"/>
    <w:rsid w:val="007F6F2C"/>
    <w:rsid w:val="007F70AB"/>
    <w:rsid w:val="007F70AE"/>
    <w:rsid w:val="007F7296"/>
    <w:rsid w:val="007F7A09"/>
    <w:rsid w:val="007F7AE2"/>
    <w:rsid w:val="007F7BCF"/>
    <w:rsid w:val="007F7E17"/>
    <w:rsid w:val="007F7FC6"/>
    <w:rsid w:val="008006A8"/>
    <w:rsid w:val="00800994"/>
    <w:rsid w:val="00800D8A"/>
    <w:rsid w:val="008010AC"/>
    <w:rsid w:val="008011D7"/>
    <w:rsid w:val="008011EA"/>
    <w:rsid w:val="00801289"/>
    <w:rsid w:val="008012A7"/>
    <w:rsid w:val="0080147F"/>
    <w:rsid w:val="00801582"/>
    <w:rsid w:val="00801847"/>
    <w:rsid w:val="00801939"/>
    <w:rsid w:val="00801AF3"/>
    <w:rsid w:val="00801B65"/>
    <w:rsid w:val="00802188"/>
    <w:rsid w:val="00802295"/>
    <w:rsid w:val="0080243C"/>
    <w:rsid w:val="008024B9"/>
    <w:rsid w:val="00802B00"/>
    <w:rsid w:val="00802CBF"/>
    <w:rsid w:val="0080318A"/>
    <w:rsid w:val="00803324"/>
    <w:rsid w:val="0080345B"/>
    <w:rsid w:val="00803579"/>
    <w:rsid w:val="00803819"/>
    <w:rsid w:val="00803B10"/>
    <w:rsid w:val="00803CF1"/>
    <w:rsid w:val="00803FDF"/>
    <w:rsid w:val="00804011"/>
    <w:rsid w:val="00804066"/>
    <w:rsid w:val="0080432C"/>
    <w:rsid w:val="00804440"/>
    <w:rsid w:val="0080478B"/>
    <w:rsid w:val="008047EA"/>
    <w:rsid w:val="008048A0"/>
    <w:rsid w:val="00804FBF"/>
    <w:rsid w:val="0080501A"/>
    <w:rsid w:val="0080508A"/>
    <w:rsid w:val="00805662"/>
    <w:rsid w:val="0080596F"/>
    <w:rsid w:val="00805C13"/>
    <w:rsid w:val="00805DFD"/>
    <w:rsid w:val="00805EB6"/>
    <w:rsid w:val="00806078"/>
    <w:rsid w:val="008062B3"/>
    <w:rsid w:val="008062E1"/>
    <w:rsid w:val="008064DE"/>
    <w:rsid w:val="00806636"/>
    <w:rsid w:val="0080680B"/>
    <w:rsid w:val="008068F3"/>
    <w:rsid w:val="0080699C"/>
    <w:rsid w:val="00806BF4"/>
    <w:rsid w:val="00806BF7"/>
    <w:rsid w:val="00807393"/>
    <w:rsid w:val="008074B3"/>
    <w:rsid w:val="008076C6"/>
    <w:rsid w:val="00807B34"/>
    <w:rsid w:val="00807B68"/>
    <w:rsid w:val="00807F46"/>
    <w:rsid w:val="0081006D"/>
    <w:rsid w:val="00810111"/>
    <w:rsid w:val="0081019E"/>
    <w:rsid w:val="00810452"/>
    <w:rsid w:val="00810AB3"/>
    <w:rsid w:val="00810FB7"/>
    <w:rsid w:val="0081101D"/>
    <w:rsid w:val="008110E3"/>
    <w:rsid w:val="008110F9"/>
    <w:rsid w:val="00811335"/>
    <w:rsid w:val="00811690"/>
    <w:rsid w:val="00811752"/>
    <w:rsid w:val="008117D5"/>
    <w:rsid w:val="00811BF2"/>
    <w:rsid w:val="0081212E"/>
    <w:rsid w:val="008121E5"/>
    <w:rsid w:val="008123E8"/>
    <w:rsid w:val="008126ED"/>
    <w:rsid w:val="00812AC4"/>
    <w:rsid w:val="00812BE2"/>
    <w:rsid w:val="00812C22"/>
    <w:rsid w:val="00812DC2"/>
    <w:rsid w:val="00813184"/>
    <w:rsid w:val="00813254"/>
    <w:rsid w:val="0081335D"/>
    <w:rsid w:val="008133CB"/>
    <w:rsid w:val="008136CD"/>
    <w:rsid w:val="008138F0"/>
    <w:rsid w:val="00813C78"/>
    <w:rsid w:val="00813D16"/>
    <w:rsid w:val="00813ED0"/>
    <w:rsid w:val="008140A3"/>
    <w:rsid w:val="00814396"/>
    <w:rsid w:val="008143CB"/>
    <w:rsid w:val="008143DF"/>
    <w:rsid w:val="00814413"/>
    <w:rsid w:val="0081485B"/>
    <w:rsid w:val="008149BE"/>
    <w:rsid w:val="0081516E"/>
    <w:rsid w:val="008153AE"/>
    <w:rsid w:val="00815A62"/>
    <w:rsid w:val="0081629C"/>
    <w:rsid w:val="00816567"/>
    <w:rsid w:val="008167CF"/>
    <w:rsid w:val="0081695D"/>
    <w:rsid w:val="00816963"/>
    <w:rsid w:val="00816C62"/>
    <w:rsid w:val="00816E0B"/>
    <w:rsid w:val="00817227"/>
    <w:rsid w:val="008173E1"/>
    <w:rsid w:val="00817486"/>
    <w:rsid w:val="00817611"/>
    <w:rsid w:val="008176DA"/>
    <w:rsid w:val="00817B8E"/>
    <w:rsid w:val="00820382"/>
    <w:rsid w:val="00820879"/>
    <w:rsid w:val="00820C0D"/>
    <w:rsid w:val="00820F2B"/>
    <w:rsid w:val="00821026"/>
    <w:rsid w:val="00821178"/>
    <w:rsid w:val="00821311"/>
    <w:rsid w:val="008215B6"/>
    <w:rsid w:val="00821622"/>
    <w:rsid w:val="008217E8"/>
    <w:rsid w:val="00821B30"/>
    <w:rsid w:val="00821DF5"/>
    <w:rsid w:val="00821F6B"/>
    <w:rsid w:val="0082203E"/>
    <w:rsid w:val="008223F1"/>
    <w:rsid w:val="0082252D"/>
    <w:rsid w:val="008227DF"/>
    <w:rsid w:val="00822873"/>
    <w:rsid w:val="008229F2"/>
    <w:rsid w:val="00822A20"/>
    <w:rsid w:val="00822A8B"/>
    <w:rsid w:val="00822B45"/>
    <w:rsid w:val="00822CBF"/>
    <w:rsid w:val="00822FA4"/>
    <w:rsid w:val="00822FC3"/>
    <w:rsid w:val="0082311C"/>
    <w:rsid w:val="008231C9"/>
    <w:rsid w:val="00823222"/>
    <w:rsid w:val="008237A6"/>
    <w:rsid w:val="0082387E"/>
    <w:rsid w:val="00823DCC"/>
    <w:rsid w:val="008242AE"/>
    <w:rsid w:val="00824728"/>
    <w:rsid w:val="00824757"/>
    <w:rsid w:val="008247DE"/>
    <w:rsid w:val="00824933"/>
    <w:rsid w:val="00824F3F"/>
    <w:rsid w:val="00824FF7"/>
    <w:rsid w:val="00825585"/>
    <w:rsid w:val="0082574B"/>
    <w:rsid w:val="0082618E"/>
    <w:rsid w:val="0082628B"/>
    <w:rsid w:val="00826406"/>
    <w:rsid w:val="008264F1"/>
    <w:rsid w:val="0082654D"/>
    <w:rsid w:val="008265F1"/>
    <w:rsid w:val="00826787"/>
    <w:rsid w:val="008267AE"/>
    <w:rsid w:val="00826A24"/>
    <w:rsid w:val="00826AD3"/>
    <w:rsid w:val="00826B0D"/>
    <w:rsid w:val="00826B86"/>
    <w:rsid w:val="00827198"/>
    <w:rsid w:val="00827242"/>
    <w:rsid w:val="00827476"/>
    <w:rsid w:val="0082758C"/>
    <w:rsid w:val="008277AF"/>
    <w:rsid w:val="00827941"/>
    <w:rsid w:val="00827D88"/>
    <w:rsid w:val="00827DF7"/>
    <w:rsid w:val="008303D6"/>
    <w:rsid w:val="008303EB"/>
    <w:rsid w:val="008305A2"/>
    <w:rsid w:val="00830653"/>
    <w:rsid w:val="008306D9"/>
    <w:rsid w:val="0083072B"/>
    <w:rsid w:val="00830733"/>
    <w:rsid w:val="008307BD"/>
    <w:rsid w:val="008309D6"/>
    <w:rsid w:val="00830B42"/>
    <w:rsid w:val="00830B94"/>
    <w:rsid w:val="00830C62"/>
    <w:rsid w:val="00830CE7"/>
    <w:rsid w:val="00830D9C"/>
    <w:rsid w:val="00830F72"/>
    <w:rsid w:val="008312A7"/>
    <w:rsid w:val="00831585"/>
    <w:rsid w:val="00831C33"/>
    <w:rsid w:val="00831CCB"/>
    <w:rsid w:val="00831CF6"/>
    <w:rsid w:val="00832031"/>
    <w:rsid w:val="0083260C"/>
    <w:rsid w:val="00832647"/>
    <w:rsid w:val="00832880"/>
    <w:rsid w:val="008328EC"/>
    <w:rsid w:val="00832B72"/>
    <w:rsid w:val="00832EA9"/>
    <w:rsid w:val="00832EBF"/>
    <w:rsid w:val="00832FDB"/>
    <w:rsid w:val="008330ED"/>
    <w:rsid w:val="008331E3"/>
    <w:rsid w:val="00833705"/>
    <w:rsid w:val="008339ED"/>
    <w:rsid w:val="00833C52"/>
    <w:rsid w:val="00833EC5"/>
    <w:rsid w:val="00833ED2"/>
    <w:rsid w:val="008341F4"/>
    <w:rsid w:val="00834883"/>
    <w:rsid w:val="00834A04"/>
    <w:rsid w:val="00834A62"/>
    <w:rsid w:val="00834D63"/>
    <w:rsid w:val="008354F0"/>
    <w:rsid w:val="0083553C"/>
    <w:rsid w:val="00835754"/>
    <w:rsid w:val="00835B44"/>
    <w:rsid w:val="00835B66"/>
    <w:rsid w:val="00835F5C"/>
    <w:rsid w:val="0083605F"/>
    <w:rsid w:val="00836112"/>
    <w:rsid w:val="00836256"/>
    <w:rsid w:val="00836757"/>
    <w:rsid w:val="0083696D"/>
    <w:rsid w:val="00836A7F"/>
    <w:rsid w:val="00836BE7"/>
    <w:rsid w:val="00837667"/>
    <w:rsid w:val="00837690"/>
    <w:rsid w:val="008378B1"/>
    <w:rsid w:val="00837AAC"/>
    <w:rsid w:val="00837B56"/>
    <w:rsid w:val="00837CE1"/>
    <w:rsid w:val="00840019"/>
    <w:rsid w:val="008400CB"/>
    <w:rsid w:val="008405D2"/>
    <w:rsid w:val="00840630"/>
    <w:rsid w:val="008408E1"/>
    <w:rsid w:val="00840A68"/>
    <w:rsid w:val="00840ACA"/>
    <w:rsid w:val="00840D6F"/>
    <w:rsid w:val="00841163"/>
    <w:rsid w:val="00841678"/>
    <w:rsid w:val="008416C7"/>
    <w:rsid w:val="0084192D"/>
    <w:rsid w:val="00841971"/>
    <w:rsid w:val="00841AD3"/>
    <w:rsid w:val="00841CA7"/>
    <w:rsid w:val="00841CF7"/>
    <w:rsid w:val="00841E16"/>
    <w:rsid w:val="008423F5"/>
    <w:rsid w:val="008428C4"/>
    <w:rsid w:val="00842A9C"/>
    <w:rsid w:val="00842C5F"/>
    <w:rsid w:val="00842D9B"/>
    <w:rsid w:val="00842DBC"/>
    <w:rsid w:val="0084314E"/>
    <w:rsid w:val="0084315C"/>
    <w:rsid w:val="0084352A"/>
    <w:rsid w:val="0084357F"/>
    <w:rsid w:val="008436A1"/>
    <w:rsid w:val="008436CA"/>
    <w:rsid w:val="008438FF"/>
    <w:rsid w:val="00843C10"/>
    <w:rsid w:val="00843C80"/>
    <w:rsid w:val="00843E93"/>
    <w:rsid w:val="0084408F"/>
    <w:rsid w:val="00844111"/>
    <w:rsid w:val="00844189"/>
    <w:rsid w:val="00844246"/>
    <w:rsid w:val="00844251"/>
    <w:rsid w:val="00844578"/>
    <w:rsid w:val="008445B0"/>
    <w:rsid w:val="008449B0"/>
    <w:rsid w:val="00844F91"/>
    <w:rsid w:val="00845038"/>
    <w:rsid w:val="0084511E"/>
    <w:rsid w:val="0084512C"/>
    <w:rsid w:val="008453A9"/>
    <w:rsid w:val="00845940"/>
    <w:rsid w:val="00845BD8"/>
    <w:rsid w:val="00845FEF"/>
    <w:rsid w:val="008462C3"/>
    <w:rsid w:val="0084657B"/>
    <w:rsid w:val="008465B9"/>
    <w:rsid w:val="00846787"/>
    <w:rsid w:val="00846957"/>
    <w:rsid w:val="00846978"/>
    <w:rsid w:val="00846FEE"/>
    <w:rsid w:val="00847258"/>
    <w:rsid w:val="00847355"/>
    <w:rsid w:val="0084749E"/>
    <w:rsid w:val="008474D9"/>
    <w:rsid w:val="00847502"/>
    <w:rsid w:val="00847913"/>
    <w:rsid w:val="00847A66"/>
    <w:rsid w:val="00847E6E"/>
    <w:rsid w:val="00847F25"/>
    <w:rsid w:val="00847F58"/>
    <w:rsid w:val="008501B1"/>
    <w:rsid w:val="008502DA"/>
    <w:rsid w:val="0085079D"/>
    <w:rsid w:val="00850873"/>
    <w:rsid w:val="00850998"/>
    <w:rsid w:val="00850C3F"/>
    <w:rsid w:val="00850F67"/>
    <w:rsid w:val="00851185"/>
    <w:rsid w:val="0085131B"/>
    <w:rsid w:val="00851971"/>
    <w:rsid w:val="00851A2E"/>
    <w:rsid w:val="00851C51"/>
    <w:rsid w:val="00851EB4"/>
    <w:rsid w:val="00851EB5"/>
    <w:rsid w:val="00851EE1"/>
    <w:rsid w:val="0085201A"/>
    <w:rsid w:val="0085215A"/>
    <w:rsid w:val="00852234"/>
    <w:rsid w:val="008524E3"/>
    <w:rsid w:val="008526FB"/>
    <w:rsid w:val="00852795"/>
    <w:rsid w:val="00852887"/>
    <w:rsid w:val="00852A57"/>
    <w:rsid w:val="0085307E"/>
    <w:rsid w:val="008530D3"/>
    <w:rsid w:val="008533B4"/>
    <w:rsid w:val="00853453"/>
    <w:rsid w:val="0085381F"/>
    <w:rsid w:val="00853885"/>
    <w:rsid w:val="0085392E"/>
    <w:rsid w:val="008539D6"/>
    <w:rsid w:val="008540B2"/>
    <w:rsid w:val="008541BD"/>
    <w:rsid w:val="00854778"/>
    <w:rsid w:val="00854882"/>
    <w:rsid w:val="00854A48"/>
    <w:rsid w:val="00854A52"/>
    <w:rsid w:val="00854BEE"/>
    <w:rsid w:val="0085542A"/>
    <w:rsid w:val="0085597C"/>
    <w:rsid w:val="00855AF6"/>
    <w:rsid w:val="00856033"/>
    <w:rsid w:val="008560A5"/>
    <w:rsid w:val="0085623B"/>
    <w:rsid w:val="008562D5"/>
    <w:rsid w:val="008563D7"/>
    <w:rsid w:val="0085644F"/>
    <w:rsid w:val="00856632"/>
    <w:rsid w:val="008566EC"/>
    <w:rsid w:val="0085697F"/>
    <w:rsid w:val="0085699C"/>
    <w:rsid w:val="008569BD"/>
    <w:rsid w:val="00856CCB"/>
    <w:rsid w:val="00856D56"/>
    <w:rsid w:val="00856D73"/>
    <w:rsid w:val="00856D9A"/>
    <w:rsid w:val="00856DC9"/>
    <w:rsid w:val="00856F8F"/>
    <w:rsid w:val="0085700A"/>
    <w:rsid w:val="00857035"/>
    <w:rsid w:val="008571AA"/>
    <w:rsid w:val="00857382"/>
    <w:rsid w:val="008573A2"/>
    <w:rsid w:val="00857702"/>
    <w:rsid w:val="008578D5"/>
    <w:rsid w:val="008578F7"/>
    <w:rsid w:val="00857D01"/>
    <w:rsid w:val="00857F87"/>
    <w:rsid w:val="00857FC9"/>
    <w:rsid w:val="00857FDE"/>
    <w:rsid w:val="00860936"/>
    <w:rsid w:val="0086094D"/>
    <w:rsid w:val="00860ABA"/>
    <w:rsid w:val="00860BDA"/>
    <w:rsid w:val="00861091"/>
    <w:rsid w:val="0086117F"/>
    <w:rsid w:val="008611CD"/>
    <w:rsid w:val="00861324"/>
    <w:rsid w:val="0086199A"/>
    <w:rsid w:val="00861FDF"/>
    <w:rsid w:val="0086215C"/>
    <w:rsid w:val="00862187"/>
    <w:rsid w:val="00862217"/>
    <w:rsid w:val="00862218"/>
    <w:rsid w:val="0086253E"/>
    <w:rsid w:val="00862578"/>
    <w:rsid w:val="0086275A"/>
    <w:rsid w:val="008627E1"/>
    <w:rsid w:val="00862B7B"/>
    <w:rsid w:val="00862D9A"/>
    <w:rsid w:val="00862E33"/>
    <w:rsid w:val="00862F19"/>
    <w:rsid w:val="00863044"/>
    <w:rsid w:val="008630A5"/>
    <w:rsid w:val="0086347D"/>
    <w:rsid w:val="008635F7"/>
    <w:rsid w:val="00863AFC"/>
    <w:rsid w:val="00863CD5"/>
    <w:rsid w:val="00863DD7"/>
    <w:rsid w:val="0086479A"/>
    <w:rsid w:val="008647F3"/>
    <w:rsid w:val="00864A4C"/>
    <w:rsid w:val="00864B7B"/>
    <w:rsid w:val="0086509C"/>
    <w:rsid w:val="00865407"/>
    <w:rsid w:val="00865473"/>
    <w:rsid w:val="008654C3"/>
    <w:rsid w:val="008658CC"/>
    <w:rsid w:val="008658D1"/>
    <w:rsid w:val="0086595A"/>
    <w:rsid w:val="00865977"/>
    <w:rsid w:val="00865AA0"/>
    <w:rsid w:val="00865B0E"/>
    <w:rsid w:val="00865B8B"/>
    <w:rsid w:val="00865DF1"/>
    <w:rsid w:val="00865E9D"/>
    <w:rsid w:val="00866579"/>
    <w:rsid w:val="00866896"/>
    <w:rsid w:val="008668FC"/>
    <w:rsid w:val="00866B7A"/>
    <w:rsid w:val="008670B4"/>
    <w:rsid w:val="00867255"/>
    <w:rsid w:val="00867487"/>
    <w:rsid w:val="008674A5"/>
    <w:rsid w:val="0086781C"/>
    <w:rsid w:val="00867885"/>
    <w:rsid w:val="008678CB"/>
    <w:rsid w:val="0086798E"/>
    <w:rsid w:val="00867A0B"/>
    <w:rsid w:val="00867A40"/>
    <w:rsid w:val="00867B4B"/>
    <w:rsid w:val="00867D10"/>
    <w:rsid w:val="00867D47"/>
    <w:rsid w:val="00867F5C"/>
    <w:rsid w:val="00867F89"/>
    <w:rsid w:val="00870349"/>
    <w:rsid w:val="00870402"/>
    <w:rsid w:val="008708F0"/>
    <w:rsid w:val="00870B5F"/>
    <w:rsid w:val="00870EF5"/>
    <w:rsid w:val="00870FB3"/>
    <w:rsid w:val="008710C8"/>
    <w:rsid w:val="00871394"/>
    <w:rsid w:val="008714BE"/>
    <w:rsid w:val="008717FD"/>
    <w:rsid w:val="00871A1B"/>
    <w:rsid w:val="0087251E"/>
    <w:rsid w:val="00872A46"/>
    <w:rsid w:val="00872D1A"/>
    <w:rsid w:val="00872EC3"/>
    <w:rsid w:val="00873091"/>
    <w:rsid w:val="008731A7"/>
    <w:rsid w:val="0087359D"/>
    <w:rsid w:val="008738BD"/>
    <w:rsid w:val="0087393C"/>
    <w:rsid w:val="00873A1B"/>
    <w:rsid w:val="00873AD6"/>
    <w:rsid w:val="00873CAB"/>
    <w:rsid w:val="00873D1D"/>
    <w:rsid w:val="008741FA"/>
    <w:rsid w:val="00874320"/>
    <w:rsid w:val="008743DE"/>
    <w:rsid w:val="00874423"/>
    <w:rsid w:val="008746DE"/>
    <w:rsid w:val="008749FA"/>
    <w:rsid w:val="00874D7A"/>
    <w:rsid w:val="00874E47"/>
    <w:rsid w:val="008751E6"/>
    <w:rsid w:val="0087536C"/>
    <w:rsid w:val="00875817"/>
    <w:rsid w:val="0087596D"/>
    <w:rsid w:val="00875B2E"/>
    <w:rsid w:val="00875D46"/>
    <w:rsid w:val="00875D58"/>
    <w:rsid w:val="00875FCA"/>
    <w:rsid w:val="00875FF2"/>
    <w:rsid w:val="0087618A"/>
    <w:rsid w:val="008766DB"/>
    <w:rsid w:val="0087693A"/>
    <w:rsid w:val="0087693D"/>
    <w:rsid w:val="00876B2E"/>
    <w:rsid w:val="00876BAC"/>
    <w:rsid w:val="00876CDC"/>
    <w:rsid w:val="00876D36"/>
    <w:rsid w:val="00876ED4"/>
    <w:rsid w:val="0087718A"/>
    <w:rsid w:val="00877329"/>
    <w:rsid w:val="008773F3"/>
    <w:rsid w:val="00877577"/>
    <w:rsid w:val="00877638"/>
    <w:rsid w:val="00877649"/>
    <w:rsid w:val="00877844"/>
    <w:rsid w:val="00877BDF"/>
    <w:rsid w:val="00877CD0"/>
    <w:rsid w:val="00877F12"/>
    <w:rsid w:val="00880407"/>
    <w:rsid w:val="00880AFC"/>
    <w:rsid w:val="00880F30"/>
    <w:rsid w:val="00880F3B"/>
    <w:rsid w:val="008811E9"/>
    <w:rsid w:val="008812BB"/>
    <w:rsid w:val="008812FB"/>
    <w:rsid w:val="00881433"/>
    <w:rsid w:val="00881637"/>
    <w:rsid w:val="00881707"/>
    <w:rsid w:val="00881786"/>
    <w:rsid w:val="0088195D"/>
    <w:rsid w:val="00881E4E"/>
    <w:rsid w:val="0088203A"/>
    <w:rsid w:val="00882205"/>
    <w:rsid w:val="00882249"/>
    <w:rsid w:val="00882262"/>
    <w:rsid w:val="008824E7"/>
    <w:rsid w:val="00882664"/>
    <w:rsid w:val="008826F4"/>
    <w:rsid w:val="00882A24"/>
    <w:rsid w:val="00882ADB"/>
    <w:rsid w:val="00882D7B"/>
    <w:rsid w:val="00882E23"/>
    <w:rsid w:val="0088300E"/>
    <w:rsid w:val="008830E5"/>
    <w:rsid w:val="008832B4"/>
    <w:rsid w:val="00883487"/>
    <w:rsid w:val="0088355F"/>
    <w:rsid w:val="00883669"/>
    <w:rsid w:val="00883980"/>
    <w:rsid w:val="0088399C"/>
    <w:rsid w:val="00883A06"/>
    <w:rsid w:val="00883A55"/>
    <w:rsid w:val="00883B5C"/>
    <w:rsid w:val="00883CF0"/>
    <w:rsid w:val="008841AF"/>
    <w:rsid w:val="00884434"/>
    <w:rsid w:val="0088445E"/>
    <w:rsid w:val="00884585"/>
    <w:rsid w:val="00884B69"/>
    <w:rsid w:val="00884B75"/>
    <w:rsid w:val="00884D52"/>
    <w:rsid w:val="00884E30"/>
    <w:rsid w:val="00884E6C"/>
    <w:rsid w:val="00884EAF"/>
    <w:rsid w:val="00884FD5"/>
    <w:rsid w:val="00885074"/>
    <w:rsid w:val="0088534B"/>
    <w:rsid w:val="0088573A"/>
    <w:rsid w:val="008859EB"/>
    <w:rsid w:val="00885BA1"/>
    <w:rsid w:val="00885BB6"/>
    <w:rsid w:val="00885CB3"/>
    <w:rsid w:val="00885DBF"/>
    <w:rsid w:val="00885E50"/>
    <w:rsid w:val="00885E82"/>
    <w:rsid w:val="0088615D"/>
    <w:rsid w:val="008861F5"/>
    <w:rsid w:val="00886554"/>
    <w:rsid w:val="008867ED"/>
    <w:rsid w:val="008869C7"/>
    <w:rsid w:val="00886FB2"/>
    <w:rsid w:val="008870AE"/>
    <w:rsid w:val="00887146"/>
    <w:rsid w:val="008871AA"/>
    <w:rsid w:val="00887260"/>
    <w:rsid w:val="0088728A"/>
    <w:rsid w:val="0088756A"/>
    <w:rsid w:val="008878C7"/>
    <w:rsid w:val="00890253"/>
    <w:rsid w:val="00890435"/>
    <w:rsid w:val="0089046F"/>
    <w:rsid w:val="008905A4"/>
    <w:rsid w:val="00890AAB"/>
    <w:rsid w:val="00890AB0"/>
    <w:rsid w:val="00890DAE"/>
    <w:rsid w:val="00890EFF"/>
    <w:rsid w:val="00890F6B"/>
    <w:rsid w:val="008910E5"/>
    <w:rsid w:val="008911EC"/>
    <w:rsid w:val="00891487"/>
    <w:rsid w:val="008914A5"/>
    <w:rsid w:val="008914F4"/>
    <w:rsid w:val="0089181C"/>
    <w:rsid w:val="00891B06"/>
    <w:rsid w:val="00891CF9"/>
    <w:rsid w:val="00891E59"/>
    <w:rsid w:val="008927D2"/>
    <w:rsid w:val="008927D9"/>
    <w:rsid w:val="00892C3E"/>
    <w:rsid w:val="00892E92"/>
    <w:rsid w:val="00892F75"/>
    <w:rsid w:val="0089325E"/>
    <w:rsid w:val="008934FE"/>
    <w:rsid w:val="0089355D"/>
    <w:rsid w:val="00893AF4"/>
    <w:rsid w:val="00893E9F"/>
    <w:rsid w:val="008940C5"/>
    <w:rsid w:val="00894216"/>
    <w:rsid w:val="0089429D"/>
    <w:rsid w:val="008942D5"/>
    <w:rsid w:val="008942E4"/>
    <w:rsid w:val="00894A6A"/>
    <w:rsid w:val="00894B52"/>
    <w:rsid w:val="00894C3B"/>
    <w:rsid w:val="0089534A"/>
    <w:rsid w:val="00895870"/>
    <w:rsid w:val="00895A52"/>
    <w:rsid w:val="00895CD6"/>
    <w:rsid w:val="00896415"/>
    <w:rsid w:val="0089641B"/>
    <w:rsid w:val="00896433"/>
    <w:rsid w:val="00896607"/>
    <w:rsid w:val="0089667B"/>
    <w:rsid w:val="0089671E"/>
    <w:rsid w:val="00896C52"/>
    <w:rsid w:val="00896C5A"/>
    <w:rsid w:val="00896E4A"/>
    <w:rsid w:val="00896F84"/>
    <w:rsid w:val="00897033"/>
    <w:rsid w:val="0089719F"/>
    <w:rsid w:val="00897242"/>
    <w:rsid w:val="00897486"/>
    <w:rsid w:val="00897724"/>
    <w:rsid w:val="00897754"/>
    <w:rsid w:val="00897807"/>
    <w:rsid w:val="00897C99"/>
    <w:rsid w:val="00897D1E"/>
    <w:rsid w:val="00897E6C"/>
    <w:rsid w:val="008A0279"/>
    <w:rsid w:val="008A033D"/>
    <w:rsid w:val="008A0888"/>
    <w:rsid w:val="008A1160"/>
    <w:rsid w:val="008A1486"/>
    <w:rsid w:val="008A16EA"/>
    <w:rsid w:val="008A18FE"/>
    <w:rsid w:val="008A1957"/>
    <w:rsid w:val="008A19CD"/>
    <w:rsid w:val="008A20FF"/>
    <w:rsid w:val="008A246B"/>
    <w:rsid w:val="008A2916"/>
    <w:rsid w:val="008A298B"/>
    <w:rsid w:val="008A2C0B"/>
    <w:rsid w:val="008A2C5E"/>
    <w:rsid w:val="008A2DE6"/>
    <w:rsid w:val="008A2FBA"/>
    <w:rsid w:val="008A2FBB"/>
    <w:rsid w:val="008A3493"/>
    <w:rsid w:val="008A3614"/>
    <w:rsid w:val="008A3632"/>
    <w:rsid w:val="008A3638"/>
    <w:rsid w:val="008A3951"/>
    <w:rsid w:val="008A3A2F"/>
    <w:rsid w:val="008A3AC2"/>
    <w:rsid w:val="008A3E78"/>
    <w:rsid w:val="008A3EAE"/>
    <w:rsid w:val="008A3F7A"/>
    <w:rsid w:val="008A4040"/>
    <w:rsid w:val="008A41F1"/>
    <w:rsid w:val="008A4846"/>
    <w:rsid w:val="008A494F"/>
    <w:rsid w:val="008A49D2"/>
    <w:rsid w:val="008A4B2C"/>
    <w:rsid w:val="008A4C1A"/>
    <w:rsid w:val="008A4D18"/>
    <w:rsid w:val="008A4E3C"/>
    <w:rsid w:val="008A4EF5"/>
    <w:rsid w:val="008A4FAC"/>
    <w:rsid w:val="008A4FD7"/>
    <w:rsid w:val="008A5102"/>
    <w:rsid w:val="008A5360"/>
    <w:rsid w:val="008A5B3C"/>
    <w:rsid w:val="008A5B7E"/>
    <w:rsid w:val="008A5DA6"/>
    <w:rsid w:val="008A6037"/>
    <w:rsid w:val="008A6219"/>
    <w:rsid w:val="008A622F"/>
    <w:rsid w:val="008A6369"/>
    <w:rsid w:val="008A6731"/>
    <w:rsid w:val="008A6A4C"/>
    <w:rsid w:val="008A6BBA"/>
    <w:rsid w:val="008A6CCE"/>
    <w:rsid w:val="008A6FE6"/>
    <w:rsid w:val="008A71DB"/>
    <w:rsid w:val="008A72F2"/>
    <w:rsid w:val="008A73EF"/>
    <w:rsid w:val="008A7711"/>
    <w:rsid w:val="008A797F"/>
    <w:rsid w:val="008A7A6A"/>
    <w:rsid w:val="008A7DBB"/>
    <w:rsid w:val="008A7E86"/>
    <w:rsid w:val="008A7EE8"/>
    <w:rsid w:val="008A7F6F"/>
    <w:rsid w:val="008B0264"/>
    <w:rsid w:val="008B05CB"/>
    <w:rsid w:val="008B06C3"/>
    <w:rsid w:val="008B071C"/>
    <w:rsid w:val="008B09EE"/>
    <w:rsid w:val="008B0A05"/>
    <w:rsid w:val="008B11C2"/>
    <w:rsid w:val="008B1207"/>
    <w:rsid w:val="008B126B"/>
    <w:rsid w:val="008B1361"/>
    <w:rsid w:val="008B1416"/>
    <w:rsid w:val="008B15CB"/>
    <w:rsid w:val="008B1636"/>
    <w:rsid w:val="008B1826"/>
    <w:rsid w:val="008B18CE"/>
    <w:rsid w:val="008B1922"/>
    <w:rsid w:val="008B1B90"/>
    <w:rsid w:val="008B20B2"/>
    <w:rsid w:val="008B2509"/>
    <w:rsid w:val="008B25DD"/>
    <w:rsid w:val="008B269F"/>
    <w:rsid w:val="008B3290"/>
    <w:rsid w:val="008B3787"/>
    <w:rsid w:val="008B397D"/>
    <w:rsid w:val="008B3B1C"/>
    <w:rsid w:val="008B3BEB"/>
    <w:rsid w:val="008B3E71"/>
    <w:rsid w:val="008B43A1"/>
    <w:rsid w:val="008B4764"/>
    <w:rsid w:val="008B4B4D"/>
    <w:rsid w:val="008B5049"/>
    <w:rsid w:val="008B51D5"/>
    <w:rsid w:val="008B5950"/>
    <w:rsid w:val="008B5A81"/>
    <w:rsid w:val="008B5BC4"/>
    <w:rsid w:val="008B5F47"/>
    <w:rsid w:val="008B6167"/>
    <w:rsid w:val="008B62F4"/>
    <w:rsid w:val="008B6369"/>
    <w:rsid w:val="008B64CE"/>
    <w:rsid w:val="008B6CF0"/>
    <w:rsid w:val="008B70FE"/>
    <w:rsid w:val="008B7142"/>
    <w:rsid w:val="008B7656"/>
    <w:rsid w:val="008B7C78"/>
    <w:rsid w:val="008B7E01"/>
    <w:rsid w:val="008C0040"/>
    <w:rsid w:val="008C028A"/>
    <w:rsid w:val="008C0377"/>
    <w:rsid w:val="008C03AB"/>
    <w:rsid w:val="008C05F3"/>
    <w:rsid w:val="008C06A3"/>
    <w:rsid w:val="008C0996"/>
    <w:rsid w:val="008C0AA9"/>
    <w:rsid w:val="008C0ADF"/>
    <w:rsid w:val="008C0B7F"/>
    <w:rsid w:val="008C0C1A"/>
    <w:rsid w:val="008C0C2D"/>
    <w:rsid w:val="008C0CA1"/>
    <w:rsid w:val="008C0E1A"/>
    <w:rsid w:val="008C0E27"/>
    <w:rsid w:val="008C0F92"/>
    <w:rsid w:val="008C0FBB"/>
    <w:rsid w:val="008C1080"/>
    <w:rsid w:val="008C10B2"/>
    <w:rsid w:val="008C131A"/>
    <w:rsid w:val="008C14EF"/>
    <w:rsid w:val="008C17B4"/>
    <w:rsid w:val="008C17EE"/>
    <w:rsid w:val="008C186F"/>
    <w:rsid w:val="008C1BFB"/>
    <w:rsid w:val="008C25CC"/>
    <w:rsid w:val="008C27C1"/>
    <w:rsid w:val="008C28C7"/>
    <w:rsid w:val="008C2AC9"/>
    <w:rsid w:val="008C2CBA"/>
    <w:rsid w:val="008C2CCA"/>
    <w:rsid w:val="008C2D29"/>
    <w:rsid w:val="008C2E4F"/>
    <w:rsid w:val="008C3279"/>
    <w:rsid w:val="008C34DC"/>
    <w:rsid w:val="008C37BB"/>
    <w:rsid w:val="008C393A"/>
    <w:rsid w:val="008C3944"/>
    <w:rsid w:val="008C3AB5"/>
    <w:rsid w:val="008C3FF6"/>
    <w:rsid w:val="008C4347"/>
    <w:rsid w:val="008C44B9"/>
    <w:rsid w:val="008C45E5"/>
    <w:rsid w:val="008C4651"/>
    <w:rsid w:val="008C4839"/>
    <w:rsid w:val="008C4969"/>
    <w:rsid w:val="008C4AFA"/>
    <w:rsid w:val="008C4C54"/>
    <w:rsid w:val="008C50E9"/>
    <w:rsid w:val="008C518B"/>
    <w:rsid w:val="008C53FC"/>
    <w:rsid w:val="008C5743"/>
    <w:rsid w:val="008C5868"/>
    <w:rsid w:val="008C5996"/>
    <w:rsid w:val="008C5BFC"/>
    <w:rsid w:val="008C5D3F"/>
    <w:rsid w:val="008C6058"/>
    <w:rsid w:val="008C64DD"/>
    <w:rsid w:val="008C66A1"/>
    <w:rsid w:val="008C67C8"/>
    <w:rsid w:val="008C68CE"/>
    <w:rsid w:val="008C6BB9"/>
    <w:rsid w:val="008C706B"/>
    <w:rsid w:val="008C70AD"/>
    <w:rsid w:val="008C70D6"/>
    <w:rsid w:val="008C7229"/>
    <w:rsid w:val="008C7316"/>
    <w:rsid w:val="008C73FE"/>
    <w:rsid w:val="008C7405"/>
    <w:rsid w:val="008C7626"/>
    <w:rsid w:val="008C7AB0"/>
    <w:rsid w:val="008C7D55"/>
    <w:rsid w:val="008C7EB4"/>
    <w:rsid w:val="008C7F10"/>
    <w:rsid w:val="008C7F4D"/>
    <w:rsid w:val="008D011E"/>
    <w:rsid w:val="008D02BE"/>
    <w:rsid w:val="008D0374"/>
    <w:rsid w:val="008D0688"/>
    <w:rsid w:val="008D06C1"/>
    <w:rsid w:val="008D0E40"/>
    <w:rsid w:val="008D0FFB"/>
    <w:rsid w:val="008D100F"/>
    <w:rsid w:val="008D1011"/>
    <w:rsid w:val="008D1464"/>
    <w:rsid w:val="008D1607"/>
    <w:rsid w:val="008D1692"/>
    <w:rsid w:val="008D1CA0"/>
    <w:rsid w:val="008D1FE9"/>
    <w:rsid w:val="008D21D9"/>
    <w:rsid w:val="008D21E1"/>
    <w:rsid w:val="008D2201"/>
    <w:rsid w:val="008D23C1"/>
    <w:rsid w:val="008D2576"/>
    <w:rsid w:val="008D276E"/>
    <w:rsid w:val="008D2D8C"/>
    <w:rsid w:val="008D3104"/>
    <w:rsid w:val="008D334B"/>
    <w:rsid w:val="008D340B"/>
    <w:rsid w:val="008D3928"/>
    <w:rsid w:val="008D3A8A"/>
    <w:rsid w:val="008D3ADC"/>
    <w:rsid w:val="008D3C1C"/>
    <w:rsid w:val="008D3CC9"/>
    <w:rsid w:val="008D46C0"/>
    <w:rsid w:val="008D4C85"/>
    <w:rsid w:val="008D537E"/>
    <w:rsid w:val="008D5522"/>
    <w:rsid w:val="008D5541"/>
    <w:rsid w:val="008D57C4"/>
    <w:rsid w:val="008D5C81"/>
    <w:rsid w:val="008D5E86"/>
    <w:rsid w:val="008D5FAE"/>
    <w:rsid w:val="008D636A"/>
    <w:rsid w:val="008D6B7D"/>
    <w:rsid w:val="008D6DE3"/>
    <w:rsid w:val="008D6E56"/>
    <w:rsid w:val="008D72FB"/>
    <w:rsid w:val="008D76FC"/>
    <w:rsid w:val="008D774E"/>
    <w:rsid w:val="008D77E7"/>
    <w:rsid w:val="008D78A8"/>
    <w:rsid w:val="008D7AB0"/>
    <w:rsid w:val="008E009A"/>
    <w:rsid w:val="008E01AC"/>
    <w:rsid w:val="008E0421"/>
    <w:rsid w:val="008E063D"/>
    <w:rsid w:val="008E06F9"/>
    <w:rsid w:val="008E074A"/>
    <w:rsid w:val="008E076D"/>
    <w:rsid w:val="008E099E"/>
    <w:rsid w:val="008E0CD2"/>
    <w:rsid w:val="008E0E1F"/>
    <w:rsid w:val="008E10FD"/>
    <w:rsid w:val="008E13B2"/>
    <w:rsid w:val="008E14AC"/>
    <w:rsid w:val="008E1538"/>
    <w:rsid w:val="008E168B"/>
    <w:rsid w:val="008E18DF"/>
    <w:rsid w:val="008E1DFD"/>
    <w:rsid w:val="008E1EEF"/>
    <w:rsid w:val="008E24CF"/>
    <w:rsid w:val="008E2527"/>
    <w:rsid w:val="008E274C"/>
    <w:rsid w:val="008E2CD8"/>
    <w:rsid w:val="008E2E26"/>
    <w:rsid w:val="008E3217"/>
    <w:rsid w:val="008E336D"/>
    <w:rsid w:val="008E3406"/>
    <w:rsid w:val="008E354E"/>
    <w:rsid w:val="008E3644"/>
    <w:rsid w:val="008E3670"/>
    <w:rsid w:val="008E3692"/>
    <w:rsid w:val="008E3773"/>
    <w:rsid w:val="008E3C58"/>
    <w:rsid w:val="008E3D5F"/>
    <w:rsid w:val="008E3E73"/>
    <w:rsid w:val="008E3F0E"/>
    <w:rsid w:val="008E4252"/>
    <w:rsid w:val="008E427C"/>
    <w:rsid w:val="008E42F8"/>
    <w:rsid w:val="008E42FC"/>
    <w:rsid w:val="008E43E4"/>
    <w:rsid w:val="008E45B9"/>
    <w:rsid w:val="008E4BCC"/>
    <w:rsid w:val="008E5401"/>
    <w:rsid w:val="008E5444"/>
    <w:rsid w:val="008E5771"/>
    <w:rsid w:val="008E5816"/>
    <w:rsid w:val="008E5BC3"/>
    <w:rsid w:val="008E5DB4"/>
    <w:rsid w:val="008E5EDC"/>
    <w:rsid w:val="008E6153"/>
    <w:rsid w:val="008E6296"/>
    <w:rsid w:val="008E663C"/>
    <w:rsid w:val="008E679F"/>
    <w:rsid w:val="008E6A1E"/>
    <w:rsid w:val="008E6CB7"/>
    <w:rsid w:val="008E722E"/>
    <w:rsid w:val="008E72A2"/>
    <w:rsid w:val="008E74B2"/>
    <w:rsid w:val="008E7653"/>
    <w:rsid w:val="008E793F"/>
    <w:rsid w:val="008E7DFA"/>
    <w:rsid w:val="008E7FB9"/>
    <w:rsid w:val="008F027A"/>
    <w:rsid w:val="008F0646"/>
    <w:rsid w:val="008F094B"/>
    <w:rsid w:val="008F097B"/>
    <w:rsid w:val="008F09A7"/>
    <w:rsid w:val="008F0A07"/>
    <w:rsid w:val="008F0C5F"/>
    <w:rsid w:val="008F0EBE"/>
    <w:rsid w:val="008F102F"/>
    <w:rsid w:val="008F11C6"/>
    <w:rsid w:val="008F13AF"/>
    <w:rsid w:val="008F1655"/>
    <w:rsid w:val="008F1A87"/>
    <w:rsid w:val="008F1AB7"/>
    <w:rsid w:val="008F1EF0"/>
    <w:rsid w:val="008F2429"/>
    <w:rsid w:val="008F259C"/>
    <w:rsid w:val="008F2994"/>
    <w:rsid w:val="008F2EB4"/>
    <w:rsid w:val="008F2F5C"/>
    <w:rsid w:val="008F3095"/>
    <w:rsid w:val="008F3218"/>
    <w:rsid w:val="008F3564"/>
    <w:rsid w:val="008F3706"/>
    <w:rsid w:val="008F397D"/>
    <w:rsid w:val="008F3C70"/>
    <w:rsid w:val="008F3DE3"/>
    <w:rsid w:val="008F3EBC"/>
    <w:rsid w:val="008F4216"/>
    <w:rsid w:val="008F4541"/>
    <w:rsid w:val="008F475B"/>
    <w:rsid w:val="008F477F"/>
    <w:rsid w:val="008F4D4C"/>
    <w:rsid w:val="008F4D4E"/>
    <w:rsid w:val="008F52E5"/>
    <w:rsid w:val="008F5605"/>
    <w:rsid w:val="008F563E"/>
    <w:rsid w:val="008F587D"/>
    <w:rsid w:val="008F591D"/>
    <w:rsid w:val="008F5938"/>
    <w:rsid w:val="008F59A4"/>
    <w:rsid w:val="008F5CC2"/>
    <w:rsid w:val="008F5DC9"/>
    <w:rsid w:val="008F5E04"/>
    <w:rsid w:val="008F5ED5"/>
    <w:rsid w:val="008F6355"/>
    <w:rsid w:val="008F6623"/>
    <w:rsid w:val="008F6888"/>
    <w:rsid w:val="008F694A"/>
    <w:rsid w:val="008F6C13"/>
    <w:rsid w:val="008F6F30"/>
    <w:rsid w:val="008F7289"/>
    <w:rsid w:val="008F769F"/>
    <w:rsid w:val="008F7757"/>
    <w:rsid w:val="008F77CF"/>
    <w:rsid w:val="008F7805"/>
    <w:rsid w:val="008F7867"/>
    <w:rsid w:val="008F7900"/>
    <w:rsid w:val="0090003F"/>
    <w:rsid w:val="00900130"/>
    <w:rsid w:val="00900224"/>
    <w:rsid w:val="0090065D"/>
    <w:rsid w:val="009006ED"/>
    <w:rsid w:val="00900FC4"/>
    <w:rsid w:val="009010C7"/>
    <w:rsid w:val="00901100"/>
    <w:rsid w:val="0090159B"/>
    <w:rsid w:val="00901857"/>
    <w:rsid w:val="0090190F"/>
    <w:rsid w:val="00901AA7"/>
    <w:rsid w:val="00901CF7"/>
    <w:rsid w:val="00902193"/>
    <w:rsid w:val="009025E9"/>
    <w:rsid w:val="00902AF8"/>
    <w:rsid w:val="0090320B"/>
    <w:rsid w:val="00903824"/>
    <w:rsid w:val="00903A52"/>
    <w:rsid w:val="00903A5F"/>
    <w:rsid w:val="00903F45"/>
    <w:rsid w:val="009040E6"/>
    <w:rsid w:val="009044C2"/>
    <w:rsid w:val="009046E4"/>
    <w:rsid w:val="0090477B"/>
    <w:rsid w:val="00904A95"/>
    <w:rsid w:val="00904D2F"/>
    <w:rsid w:val="00904E28"/>
    <w:rsid w:val="00905060"/>
    <w:rsid w:val="0090561D"/>
    <w:rsid w:val="009056C8"/>
    <w:rsid w:val="009056DF"/>
    <w:rsid w:val="00905712"/>
    <w:rsid w:val="0090572B"/>
    <w:rsid w:val="00905A2C"/>
    <w:rsid w:val="00905AF2"/>
    <w:rsid w:val="009060E6"/>
    <w:rsid w:val="0090628A"/>
    <w:rsid w:val="009062D6"/>
    <w:rsid w:val="009069DA"/>
    <w:rsid w:val="00906A66"/>
    <w:rsid w:val="00906BB4"/>
    <w:rsid w:val="00906C20"/>
    <w:rsid w:val="00906E1C"/>
    <w:rsid w:val="00906E3C"/>
    <w:rsid w:val="009071FC"/>
    <w:rsid w:val="009072CA"/>
    <w:rsid w:val="0090738C"/>
    <w:rsid w:val="009073EE"/>
    <w:rsid w:val="0090744B"/>
    <w:rsid w:val="00907520"/>
    <w:rsid w:val="00907862"/>
    <w:rsid w:val="00907CF5"/>
    <w:rsid w:val="00907D5B"/>
    <w:rsid w:val="00910036"/>
    <w:rsid w:val="00910582"/>
    <w:rsid w:val="00910611"/>
    <w:rsid w:val="009106D2"/>
    <w:rsid w:val="009107A0"/>
    <w:rsid w:val="009107C2"/>
    <w:rsid w:val="0091080C"/>
    <w:rsid w:val="009109C8"/>
    <w:rsid w:val="00910B15"/>
    <w:rsid w:val="00910D61"/>
    <w:rsid w:val="00910E7C"/>
    <w:rsid w:val="0091142E"/>
    <w:rsid w:val="009115BD"/>
    <w:rsid w:val="00911672"/>
    <w:rsid w:val="00911711"/>
    <w:rsid w:val="00911761"/>
    <w:rsid w:val="009118F9"/>
    <w:rsid w:val="00911998"/>
    <w:rsid w:val="00911A1F"/>
    <w:rsid w:val="00911C89"/>
    <w:rsid w:val="00911CAC"/>
    <w:rsid w:val="00911E5C"/>
    <w:rsid w:val="00911FD1"/>
    <w:rsid w:val="009123AD"/>
    <w:rsid w:val="009127CC"/>
    <w:rsid w:val="00912B03"/>
    <w:rsid w:val="00912C12"/>
    <w:rsid w:val="00912D26"/>
    <w:rsid w:val="00912DA6"/>
    <w:rsid w:val="00913289"/>
    <w:rsid w:val="00913327"/>
    <w:rsid w:val="009136C3"/>
    <w:rsid w:val="009137FC"/>
    <w:rsid w:val="00913977"/>
    <w:rsid w:val="00913CE1"/>
    <w:rsid w:val="00913D4C"/>
    <w:rsid w:val="00913FA0"/>
    <w:rsid w:val="00913FBE"/>
    <w:rsid w:val="00914203"/>
    <w:rsid w:val="009145EB"/>
    <w:rsid w:val="0091469C"/>
    <w:rsid w:val="00914707"/>
    <w:rsid w:val="009148AA"/>
    <w:rsid w:val="00914925"/>
    <w:rsid w:val="00914DC2"/>
    <w:rsid w:val="00914F85"/>
    <w:rsid w:val="00915263"/>
    <w:rsid w:val="00915566"/>
    <w:rsid w:val="009159A5"/>
    <w:rsid w:val="009163C2"/>
    <w:rsid w:val="009163F2"/>
    <w:rsid w:val="00916724"/>
    <w:rsid w:val="00916ACC"/>
    <w:rsid w:val="00916C64"/>
    <w:rsid w:val="00916FF0"/>
    <w:rsid w:val="009174CE"/>
    <w:rsid w:val="0091760A"/>
    <w:rsid w:val="0091787D"/>
    <w:rsid w:val="00917C31"/>
    <w:rsid w:val="00917C73"/>
    <w:rsid w:val="00917F6F"/>
    <w:rsid w:val="009200D3"/>
    <w:rsid w:val="00920276"/>
    <w:rsid w:val="00920531"/>
    <w:rsid w:val="009208FA"/>
    <w:rsid w:val="00920A0F"/>
    <w:rsid w:val="00920BEA"/>
    <w:rsid w:val="00920CDD"/>
    <w:rsid w:val="00920FBF"/>
    <w:rsid w:val="009215F9"/>
    <w:rsid w:val="00921B84"/>
    <w:rsid w:val="00921BBC"/>
    <w:rsid w:val="00921E95"/>
    <w:rsid w:val="009220ED"/>
    <w:rsid w:val="0092213F"/>
    <w:rsid w:val="00922220"/>
    <w:rsid w:val="00922616"/>
    <w:rsid w:val="0092271F"/>
    <w:rsid w:val="009228DD"/>
    <w:rsid w:val="00922C52"/>
    <w:rsid w:val="00922CE2"/>
    <w:rsid w:val="00922DD0"/>
    <w:rsid w:val="009231C2"/>
    <w:rsid w:val="0092368A"/>
    <w:rsid w:val="0092371E"/>
    <w:rsid w:val="00923872"/>
    <w:rsid w:val="00923C9B"/>
    <w:rsid w:val="00923D44"/>
    <w:rsid w:val="00923F1D"/>
    <w:rsid w:val="009241A7"/>
    <w:rsid w:val="00924757"/>
    <w:rsid w:val="0092476A"/>
    <w:rsid w:val="00924F4E"/>
    <w:rsid w:val="0092500A"/>
    <w:rsid w:val="00925164"/>
    <w:rsid w:val="009252CC"/>
    <w:rsid w:val="009255C1"/>
    <w:rsid w:val="0092560D"/>
    <w:rsid w:val="009256ED"/>
    <w:rsid w:val="00925867"/>
    <w:rsid w:val="00925CAE"/>
    <w:rsid w:val="00925DD5"/>
    <w:rsid w:val="009261A3"/>
    <w:rsid w:val="0092649C"/>
    <w:rsid w:val="009264FD"/>
    <w:rsid w:val="00926878"/>
    <w:rsid w:val="00926B77"/>
    <w:rsid w:val="00926D47"/>
    <w:rsid w:val="00926E9D"/>
    <w:rsid w:val="00926F84"/>
    <w:rsid w:val="00926FFA"/>
    <w:rsid w:val="00927245"/>
    <w:rsid w:val="009273DA"/>
    <w:rsid w:val="0092752C"/>
    <w:rsid w:val="00927668"/>
    <w:rsid w:val="00927804"/>
    <w:rsid w:val="00927B7D"/>
    <w:rsid w:val="00927E27"/>
    <w:rsid w:val="00927F34"/>
    <w:rsid w:val="00930216"/>
    <w:rsid w:val="00930233"/>
    <w:rsid w:val="0093023F"/>
    <w:rsid w:val="00930362"/>
    <w:rsid w:val="00930432"/>
    <w:rsid w:val="00930687"/>
    <w:rsid w:val="009308B4"/>
    <w:rsid w:val="00930A0E"/>
    <w:rsid w:val="00930A51"/>
    <w:rsid w:val="00930B5A"/>
    <w:rsid w:val="00930D5D"/>
    <w:rsid w:val="00930D64"/>
    <w:rsid w:val="0093131A"/>
    <w:rsid w:val="0093138A"/>
    <w:rsid w:val="0093183E"/>
    <w:rsid w:val="00931859"/>
    <w:rsid w:val="00931A98"/>
    <w:rsid w:val="00931C5E"/>
    <w:rsid w:val="00931F90"/>
    <w:rsid w:val="00931F99"/>
    <w:rsid w:val="009320D1"/>
    <w:rsid w:val="009321E6"/>
    <w:rsid w:val="0093234D"/>
    <w:rsid w:val="0093263D"/>
    <w:rsid w:val="009328A2"/>
    <w:rsid w:val="00932E42"/>
    <w:rsid w:val="0093336C"/>
    <w:rsid w:val="009335CA"/>
    <w:rsid w:val="00933831"/>
    <w:rsid w:val="00933858"/>
    <w:rsid w:val="00933951"/>
    <w:rsid w:val="00933DFD"/>
    <w:rsid w:val="00933EAB"/>
    <w:rsid w:val="00934469"/>
    <w:rsid w:val="0093453C"/>
    <w:rsid w:val="00934643"/>
    <w:rsid w:val="00934780"/>
    <w:rsid w:val="00934897"/>
    <w:rsid w:val="009348A1"/>
    <w:rsid w:val="00934E15"/>
    <w:rsid w:val="00934ED1"/>
    <w:rsid w:val="00934F06"/>
    <w:rsid w:val="00934F0C"/>
    <w:rsid w:val="00935064"/>
    <w:rsid w:val="00935B5F"/>
    <w:rsid w:val="00935D20"/>
    <w:rsid w:val="00935E33"/>
    <w:rsid w:val="00936012"/>
    <w:rsid w:val="0093608F"/>
    <w:rsid w:val="00936291"/>
    <w:rsid w:val="00936ED8"/>
    <w:rsid w:val="009370E1"/>
    <w:rsid w:val="009370FC"/>
    <w:rsid w:val="009370FD"/>
    <w:rsid w:val="0093739C"/>
    <w:rsid w:val="0093757B"/>
    <w:rsid w:val="009376E9"/>
    <w:rsid w:val="009379FE"/>
    <w:rsid w:val="00937B32"/>
    <w:rsid w:val="00937C62"/>
    <w:rsid w:val="00937C91"/>
    <w:rsid w:val="00940600"/>
    <w:rsid w:val="00940769"/>
    <w:rsid w:val="0094080B"/>
    <w:rsid w:val="009408FC"/>
    <w:rsid w:val="0094096E"/>
    <w:rsid w:val="00940BD8"/>
    <w:rsid w:val="00940DB8"/>
    <w:rsid w:val="00941058"/>
    <w:rsid w:val="00941155"/>
    <w:rsid w:val="0094158A"/>
    <w:rsid w:val="00941815"/>
    <w:rsid w:val="00941829"/>
    <w:rsid w:val="00941BBF"/>
    <w:rsid w:val="00941C1E"/>
    <w:rsid w:val="00941C32"/>
    <w:rsid w:val="00941E2B"/>
    <w:rsid w:val="009423D8"/>
    <w:rsid w:val="009425EE"/>
    <w:rsid w:val="009425EF"/>
    <w:rsid w:val="009425F9"/>
    <w:rsid w:val="00942867"/>
    <w:rsid w:val="009429B1"/>
    <w:rsid w:val="00942B43"/>
    <w:rsid w:val="00942CE9"/>
    <w:rsid w:val="00942DB3"/>
    <w:rsid w:val="00942E4F"/>
    <w:rsid w:val="00942FC0"/>
    <w:rsid w:val="009431EB"/>
    <w:rsid w:val="009432F7"/>
    <w:rsid w:val="00943351"/>
    <w:rsid w:val="0094335C"/>
    <w:rsid w:val="00943547"/>
    <w:rsid w:val="009435B6"/>
    <w:rsid w:val="0094373F"/>
    <w:rsid w:val="00943747"/>
    <w:rsid w:val="009437B3"/>
    <w:rsid w:val="0094388B"/>
    <w:rsid w:val="00943C7D"/>
    <w:rsid w:val="0094423C"/>
    <w:rsid w:val="009443D8"/>
    <w:rsid w:val="00944610"/>
    <w:rsid w:val="0094481F"/>
    <w:rsid w:val="00944B38"/>
    <w:rsid w:val="00944BCB"/>
    <w:rsid w:val="00944DA7"/>
    <w:rsid w:val="00944F41"/>
    <w:rsid w:val="00944F75"/>
    <w:rsid w:val="009452A0"/>
    <w:rsid w:val="009457AD"/>
    <w:rsid w:val="00945823"/>
    <w:rsid w:val="00945833"/>
    <w:rsid w:val="00945D05"/>
    <w:rsid w:val="00945D36"/>
    <w:rsid w:val="00945E25"/>
    <w:rsid w:val="00945FC0"/>
    <w:rsid w:val="0094609F"/>
    <w:rsid w:val="009460BC"/>
    <w:rsid w:val="009461BB"/>
    <w:rsid w:val="0094622E"/>
    <w:rsid w:val="009463E2"/>
    <w:rsid w:val="009463EC"/>
    <w:rsid w:val="009464C8"/>
    <w:rsid w:val="0094654D"/>
    <w:rsid w:val="009465CB"/>
    <w:rsid w:val="00946745"/>
    <w:rsid w:val="0094674B"/>
    <w:rsid w:val="00946AB3"/>
    <w:rsid w:val="00946D87"/>
    <w:rsid w:val="009472A0"/>
    <w:rsid w:val="0094736A"/>
    <w:rsid w:val="00947922"/>
    <w:rsid w:val="00947979"/>
    <w:rsid w:val="00947F9B"/>
    <w:rsid w:val="009500B2"/>
    <w:rsid w:val="0095077D"/>
    <w:rsid w:val="009509FD"/>
    <w:rsid w:val="00950A82"/>
    <w:rsid w:val="00950AA2"/>
    <w:rsid w:val="00950CAA"/>
    <w:rsid w:val="00950CE7"/>
    <w:rsid w:val="00950DB7"/>
    <w:rsid w:val="00950F6D"/>
    <w:rsid w:val="009512E8"/>
    <w:rsid w:val="00951AE4"/>
    <w:rsid w:val="00951AF1"/>
    <w:rsid w:val="00951CB3"/>
    <w:rsid w:val="00951FA8"/>
    <w:rsid w:val="00951FFD"/>
    <w:rsid w:val="00952208"/>
    <w:rsid w:val="00952470"/>
    <w:rsid w:val="009526CC"/>
    <w:rsid w:val="00952A91"/>
    <w:rsid w:val="00952C2F"/>
    <w:rsid w:val="00952E28"/>
    <w:rsid w:val="00952F10"/>
    <w:rsid w:val="0095315F"/>
    <w:rsid w:val="009531B4"/>
    <w:rsid w:val="009531FC"/>
    <w:rsid w:val="00953349"/>
    <w:rsid w:val="009534F3"/>
    <w:rsid w:val="00953926"/>
    <w:rsid w:val="00953A48"/>
    <w:rsid w:val="00953C41"/>
    <w:rsid w:val="00953E84"/>
    <w:rsid w:val="00953FA2"/>
    <w:rsid w:val="009540CD"/>
    <w:rsid w:val="00954A06"/>
    <w:rsid w:val="00954B89"/>
    <w:rsid w:val="00954B9B"/>
    <w:rsid w:val="00954E7A"/>
    <w:rsid w:val="009550AD"/>
    <w:rsid w:val="00955481"/>
    <w:rsid w:val="00955679"/>
    <w:rsid w:val="00955916"/>
    <w:rsid w:val="00955960"/>
    <w:rsid w:val="00955AEB"/>
    <w:rsid w:val="00955D5B"/>
    <w:rsid w:val="00955E9D"/>
    <w:rsid w:val="00956007"/>
    <w:rsid w:val="009565B0"/>
    <w:rsid w:val="00956698"/>
    <w:rsid w:val="00956846"/>
    <w:rsid w:val="009568DF"/>
    <w:rsid w:val="00956A29"/>
    <w:rsid w:val="00956A54"/>
    <w:rsid w:val="00956B3E"/>
    <w:rsid w:val="00956CDF"/>
    <w:rsid w:val="00956CE1"/>
    <w:rsid w:val="00956D70"/>
    <w:rsid w:val="00956F18"/>
    <w:rsid w:val="00956F7B"/>
    <w:rsid w:val="009572D6"/>
    <w:rsid w:val="00957A0D"/>
    <w:rsid w:val="00957AE2"/>
    <w:rsid w:val="00957F8D"/>
    <w:rsid w:val="009602B4"/>
    <w:rsid w:val="00960533"/>
    <w:rsid w:val="00960746"/>
    <w:rsid w:val="00960888"/>
    <w:rsid w:val="0096091B"/>
    <w:rsid w:val="00960A46"/>
    <w:rsid w:val="00960D8F"/>
    <w:rsid w:val="00960D98"/>
    <w:rsid w:val="00960E77"/>
    <w:rsid w:val="00960E8D"/>
    <w:rsid w:val="009610A5"/>
    <w:rsid w:val="0096115E"/>
    <w:rsid w:val="00961311"/>
    <w:rsid w:val="00961322"/>
    <w:rsid w:val="00961651"/>
    <w:rsid w:val="009617A6"/>
    <w:rsid w:val="00961B6C"/>
    <w:rsid w:val="0096213D"/>
    <w:rsid w:val="009622A9"/>
    <w:rsid w:val="009622FF"/>
    <w:rsid w:val="00962856"/>
    <w:rsid w:val="00962A3E"/>
    <w:rsid w:val="00962A99"/>
    <w:rsid w:val="00963142"/>
    <w:rsid w:val="009631C2"/>
    <w:rsid w:val="00963273"/>
    <w:rsid w:val="0096341A"/>
    <w:rsid w:val="00963453"/>
    <w:rsid w:val="0096351A"/>
    <w:rsid w:val="00963765"/>
    <w:rsid w:val="00963867"/>
    <w:rsid w:val="00963FDF"/>
    <w:rsid w:val="009643EF"/>
    <w:rsid w:val="00964425"/>
    <w:rsid w:val="009644F5"/>
    <w:rsid w:val="00964839"/>
    <w:rsid w:val="009649E1"/>
    <w:rsid w:val="00964EE5"/>
    <w:rsid w:val="00964F80"/>
    <w:rsid w:val="00965295"/>
    <w:rsid w:val="009654CC"/>
    <w:rsid w:val="00965539"/>
    <w:rsid w:val="00965BCA"/>
    <w:rsid w:val="00965E56"/>
    <w:rsid w:val="00965F20"/>
    <w:rsid w:val="009661BC"/>
    <w:rsid w:val="00966232"/>
    <w:rsid w:val="009662B9"/>
    <w:rsid w:val="009664C7"/>
    <w:rsid w:val="009664D8"/>
    <w:rsid w:val="009665E0"/>
    <w:rsid w:val="009667B6"/>
    <w:rsid w:val="009668C4"/>
    <w:rsid w:val="00966FBF"/>
    <w:rsid w:val="00967079"/>
    <w:rsid w:val="009672E1"/>
    <w:rsid w:val="0096763E"/>
    <w:rsid w:val="00967978"/>
    <w:rsid w:val="00967B05"/>
    <w:rsid w:val="009700E3"/>
    <w:rsid w:val="0097047F"/>
    <w:rsid w:val="00970A89"/>
    <w:rsid w:val="00970F09"/>
    <w:rsid w:val="00970F7E"/>
    <w:rsid w:val="00970F83"/>
    <w:rsid w:val="009711B4"/>
    <w:rsid w:val="009711DC"/>
    <w:rsid w:val="00971391"/>
    <w:rsid w:val="00971558"/>
    <w:rsid w:val="00971957"/>
    <w:rsid w:val="00971B68"/>
    <w:rsid w:val="00971B7C"/>
    <w:rsid w:val="00971DB8"/>
    <w:rsid w:val="00971E8A"/>
    <w:rsid w:val="00972580"/>
    <w:rsid w:val="0097271C"/>
    <w:rsid w:val="00972826"/>
    <w:rsid w:val="00972B2B"/>
    <w:rsid w:val="00972B4A"/>
    <w:rsid w:val="00972EE4"/>
    <w:rsid w:val="00972EF9"/>
    <w:rsid w:val="00972EFE"/>
    <w:rsid w:val="00972FA3"/>
    <w:rsid w:val="009732AB"/>
    <w:rsid w:val="00973329"/>
    <w:rsid w:val="00973E58"/>
    <w:rsid w:val="0097438C"/>
    <w:rsid w:val="009743CC"/>
    <w:rsid w:val="009743E2"/>
    <w:rsid w:val="00974C18"/>
    <w:rsid w:val="00974F08"/>
    <w:rsid w:val="009751D4"/>
    <w:rsid w:val="00975781"/>
    <w:rsid w:val="00975799"/>
    <w:rsid w:val="00975CB4"/>
    <w:rsid w:val="00975D6D"/>
    <w:rsid w:val="00976004"/>
    <w:rsid w:val="00976722"/>
    <w:rsid w:val="0097699E"/>
    <w:rsid w:val="00976C71"/>
    <w:rsid w:val="00976CA6"/>
    <w:rsid w:val="0097710A"/>
    <w:rsid w:val="009771AB"/>
    <w:rsid w:val="009774BE"/>
    <w:rsid w:val="00977A0B"/>
    <w:rsid w:val="00977AF0"/>
    <w:rsid w:val="00977CA9"/>
    <w:rsid w:val="00977D86"/>
    <w:rsid w:val="00980021"/>
    <w:rsid w:val="009801AD"/>
    <w:rsid w:val="009802D7"/>
    <w:rsid w:val="009808BE"/>
    <w:rsid w:val="00980AAB"/>
    <w:rsid w:val="00980FD5"/>
    <w:rsid w:val="0098107C"/>
    <w:rsid w:val="00981175"/>
    <w:rsid w:val="009812E0"/>
    <w:rsid w:val="0098144A"/>
    <w:rsid w:val="009814BA"/>
    <w:rsid w:val="0098164C"/>
    <w:rsid w:val="0098167E"/>
    <w:rsid w:val="00981856"/>
    <w:rsid w:val="00981A2D"/>
    <w:rsid w:val="00981B3B"/>
    <w:rsid w:val="00981D57"/>
    <w:rsid w:val="00981D90"/>
    <w:rsid w:val="00981DF3"/>
    <w:rsid w:val="009820F7"/>
    <w:rsid w:val="00982786"/>
    <w:rsid w:val="0098294F"/>
    <w:rsid w:val="00982AAE"/>
    <w:rsid w:val="00982BE2"/>
    <w:rsid w:val="00982C3A"/>
    <w:rsid w:val="00982C90"/>
    <w:rsid w:val="00982CAC"/>
    <w:rsid w:val="00982EF2"/>
    <w:rsid w:val="009831AA"/>
    <w:rsid w:val="00983249"/>
    <w:rsid w:val="009832C1"/>
    <w:rsid w:val="009832D8"/>
    <w:rsid w:val="0098338E"/>
    <w:rsid w:val="00983A4F"/>
    <w:rsid w:val="00983C9F"/>
    <w:rsid w:val="0098401E"/>
    <w:rsid w:val="00984225"/>
    <w:rsid w:val="0098451D"/>
    <w:rsid w:val="009845A3"/>
    <w:rsid w:val="00984C26"/>
    <w:rsid w:val="00984CEF"/>
    <w:rsid w:val="009851A5"/>
    <w:rsid w:val="0098524D"/>
    <w:rsid w:val="0098525B"/>
    <w:rsid w:val="00985717"/>
    <w:rsid w:val="00985770"/>
    <w:rsid w:val="009857D5"/>
    <w:rsid w:val="00985880"/>
    <w:rsid w:val="00985897"/>
    <w:rsid w:val="0098590B"/>
    <w:rsid w:val="00985A76"/>
    <w:rsid w:val="00985B3B"/>
    <w:rsid w:val="00985C1E"/>
    <w:rsid w:val="00985D75"/>
    <w:rsid w:val="00985DFD"/>
    <w:rsid w:val="00985EE5"/>
    <w:rsid w:val="0098602B"/>
    <w:rsid w:val="009860D3"/>
    <w:rsid w:val="00986491"/>
    <w:rsid w:val="00986579"/>
    <w:rsid w:val="009869D3"/>
    <w:rsid w:val="00986AF8"/>
    <w:rsid w:val="00986B9B"/>
    <w:rsid w:val="00986BDD"/>
    <w:rsid w:val="00986CDF"/>
    <w:rsid w:val="00986D96"/>
    <w:rsid w:val="0098715F"/>
    <w:rsid w:val="009872D4"/>
    <w:rsid w:val="00987577"/>
    <w:rsid w:val="00987804"/>
    <w:rsid w:val="00987861"/>
    <w:rsid w:val="009901DC"/>
    <w:rsid w:val="009902C5"/>
    <w:rsid w:val="009903AF"/>
    <w:rsid w:val="0099046B"/>
    <w:rsid w:val="0099059E"/>
    <w:rsid w:val="00990ABD"/>
    <w:rsid w:val="00990C57"/>
    <w:rsid w:val="00990DC0"/>
    <w:rsid w:val="009910B8"/>
    <w:rsid w:val="009911B4"/>
    <w:rsid w:val="00991214"/>
    <w:rsid w:val="0099124F"/>
    <w:rsid w:val="009912A7"/>
    <w:rsid w:val="0099140B"/>
    <w:rsid w:val="0099163D"/>
    <w:rsid w:val="00991859"/>
    <w:rsid w:val="00991AAF"/>
    <w:rsid w:val="00991CDE"/>
    <w:rsid w:val="00992042"/>
    <w:rsid w:val="00992423"/>
    <w:rsid w:val="009925C6"/>
    <w:rsid w:val="009926C5"/>
    <w:rsid w:val="00992AEB"/>
    <w:rsid w:val="00992B0F"/>
    <w:rsid w:val="00992BE9"/>
    <w:rsid w:val="00992ECB"/>
    <w:rsid w:val="00992FFB"/>
    <w:rsid w:val="0099305B"/>
    <w:rsid w:val="009930E4"/>
    <w:rsid w:val="009934E4"/>
    <w:rsid w:val="009935EC"/>
    <w:rsid w:val="0099369F"/>
    <w:rsid w:val="00993870"/>
    <w:rsid w:val="009939A1"/>
    <w:rsid w:val="009939D8"/>
    <w:rsid w:val="00993E62"/>
    <w:rsid w:val="00993EFC"/>
    <w:rsid w:val="0099449B"/>
    <w:rsid w:val="009944A6"/>
    <w:rsid w:val="00994642"/>
    <w:rsid w:val="00994811"/>
    <w:rsid w:val="00994B0E"/>
    <w:rsid w:val="009956A8"/>
    <w:rsid w:val="00995869"/>
    <w:rsid w:val="009959FA"/>
    <w:rsid w:val="009966DC"/>
    <w:rsid w:val="0099693E"/>
    <w:rsid w:val="00996CC2"/>
    <w:rsid w:val="00997299"/>
    <w:rsid w:val="00997478"/>
    <w:rsid w:val="00997494"/>
    <w:rsid w:val="00997536"/>
    <w:rsid w:val="00997957"/>
    <w:rsid w:val="00997BD4"/>
    <w:rsid w:val="00997FEB"/>
    <w:rsid w:val="009A0411"/>
    <w:rsid w:val="009A0427"/>
    <w:rsid w:val="009A0550"/>
    <w:rsid w:val="009A067B"/>
    <w:rsid w:val="009A0733"/>
    <w:rsid w:val="009A0742"/>
    <w:rsid w:val="009A0BA8"/>
    <w:rsid w:val="009A0DE7"/>
    <w:rsid w:val="009A0FC1"/>
    <w:rsid w:val="009A16DF"/>
    <w:rsid w:val="009A17C1"/>
    <w:rsid w:val="009A1BAC"/>
    <w:rsid w:val="009A1C09"/>
    <w:rsid w:val="009A1FAC"/>
    <w:rsid w:val="009A20DA"/>
    <w:rsid w:val="009A25C8"/>
    <w:rsid w:val="009A2D35"/>
    <w:rsid w:val="009A3042"/>
    <w:rsid w:val="009A3094"/>
    <w:rsid w:val="009A3123"/>
    <w:rsid w:val="009A36B5"/>
    <w:rsid w:val="009A38D8"/>
    <w:rsid w:val="009A39E3"/>
    <w:rsid w:val="009A3E31"/>
    <w:rsid w:val="009A4154"/>
    <w:rsid w:val="009A4214"/>
    <w:rsid w:val="009A42E4"/>
    <w:rsid w:val="009A4350"/>
    <w:rsid w:val="009A44FA"/>
    <w:rsid w:val="009A4599"/>
    <w:rsid w:val="009A495D"/>
    <w:rsid w:val="009A497C"/>
    <w:rsid w:val="009A4E11"/>
    <w:rsid w:val="009A4F48"/>
    <w:rsid w:val="009A4F7F"/>
    <w:rsid w:val="009A5111"/>
    <w:rsid w:val="009A519B"/>
    <w:rsid w:val="009A527B"/>
    <w:rsid w:val="009A5411"/>
    <w:rsid w:val="009A54AC"/>
    <w:rsid w:val="009A59E2"/>
    <w:rsid w:val="009A5AF6"/>
    <w:rsid w:val="009A65E7"/>
    <w:rsid w:val="009A6E18"/>
    <w:rsid w:val="009A6E25"/>
    <w:rsid w:val="009A7203"/>
    <w:rsid w:val="009A7367"/>
    <w:rsid w:val="009A7376"/>
    <w:rsid w:val="009A73E5"/>
    <w:rsid w:val="009A76CB"/>
    <w:rsid w:val="009A7789"/>
    <w:rsid w:val="009A78ED"/>
    <w:rsid w:val="009A7B00"/>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926"/>
    <w:rsid w:val="009B1BA8"/>
    <w:rsid w:val="009B1EF8"/>
    <w:rsid w:val="009B1F99"/>
    <w:rsid w:val="009B2018"/>
    <w:rsid w:val="009B23CE"/>
    <w:rsid w:val="009B25DD"/>
    <w:rsid w:val="009B26A6"/>
    <w:rsid w:val="009B2875"/>
    <w:rsid w:val="009B2923"/>
    <w:rsid w:val="009B2C60"/>
    <w:rsid w:val="009B2DC6"/>
    <w:rsid w:val="009B31D1"/>
    <w:rsid w:val="009B33B3"/>
    <w:rsid w:val="009B34D2"/>
    <w:rsid w:val="009B3697"/>
    <w:rsid w:val="009B39E4"/>
    <w:rsid w:val="009B40D4"/>
    <w:rsid w:val="009B420C"/>
    <w:rsid w:val="009B43AE"/>
    <w:rsid w:val="009B4480"/>
    <w:rsid w:val="009B49B1"/>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5B90"/>
    <w:rsid w:val="009B6644"/>
    <w:rsid w:val="009B69D9"/>
    <w:rsid w:val="009B6C21"/>
    <w:rsid w:val="009B6CD8"/>
    <w:rsid w:val="009B71A5"/>
    <w:rsid w:val="009B7721"/>
    <w:rsid w:val="009B7B6E"/>
    <w:rsid w:val="009B7EEF"/>
    <w:rsid w:val="009C000B"/>
    <w:rsid w:val="009C0043"/>
    <w:rsid w:val="009C008F"/>
    <w:rsid w:val="009C0097"/>
    <w:rsid w:val="009C0114"/>
    <w:rsid w:val="009C01F5"/>
    <w:rsid w:val="009C0341"/>
    <w:rsid w:val="009C05CF"/>
    <w:rsid w:val="009C0A33"/>
    <w:rsid w:val="009C0B79"/>
    <w:rsid w:val="009C0C35"/>
    <w:rsid w:val="009C0E07"/>
    <w:rsid w:val="009C0EF7"/>
    <w:rsid w:val="009C122F"/>
    <w:rsid w:val="009C1243"/>
    <w:rsid w:val="009C1262"/>
    <w:rsid w:val="009C145C"/>
    <w:rsid w:val="009C150A"/>
    <w:rsid w:val="009C1820"/>
    <w:rsid w:val="009C1B54"/>
    <w:rsid w:val="009C1B7D"/>
    <w:rsid w:val="009C1D6A"/>
    <w:rsid w:val="009C1F45"/>
    <w:rsid w:val="009C202B"/>
    <w:rsid w:val="009C2060"/>
    <w:rsid w:val="009C20FF"/>
    <w:rsid w:val="009C2755"/>
    <w:rsid w:val="009C28CC"/>
    <w:rsid w:val="009C2F54"/>
    <w:rsid w:val="009C32C7"/>
    <w:rsid w:val="009C33AD"/>
    <w:rsid w:val="009C356E"/>
    <w:rsid w:val="009C366B"/>
    <w:rsid w:val="009C392E"/>
    <w:rsid w:val="009C3B5D"/>
    <w:rsid w:val="009C3C4B"/>
    <w:rsid w:val="009C412F"/>
    <w:rsid w:val="009C43D6"/>
    <w:rsid w:val="009C43D9"/>
    <w:rsid w:val="009C458C"/>
    <w:rsid w:val="009C458E"/>
    <w:rsid w:val="009C4636"/>
    <w:rsid w:val="009C4784"/>
    <w:rsid w:val="009C4846"/>
    <w:rsid w:val="009C48BC"/>
    <w:rsid w:val="009C490C"/>
    <w:rsid w:val="009C4A36"/>
    <w:rsid w:val="009C4A49"/>
    <w:rsid w:val="009C4A5C"/>
    <w:rsid w:val="009C4D99"/>
    <w:rsid w:val="009C5114"/>
    <w:rsid w:val="009C519E"/>
    <w:rsid w:val="009C51DF"/>
    <w:rsid w:val="009C52CB"/>
    <w:rsid w:val="009C5545"/>
    <w:rsid w:val="009C5587"/>
    <w:rsid w:val="009C5626"/>
    <w:rsid w:val="009C58B4"/>
    <w:rsid w:val="009C5A97"/>
    <w:rsid w:val="009C5AC0"/>
    <w:rsid w:val="009C5F02"/>
    <w:rsid w:val="009C60C1"/>
    <w:rsid w:val="009C6397"/>
    <w:rsid w:val="009C643E"/>
    <w:rsid w:val="009C6543"/>
    <w:rsid w:val="009C6A3A"/>
    <w:rsid w:val="009C6EBA"/>
    <w:rsid w:val="009C765F"/>
    <w:rsid w:val="009C76FD"/>
    <w:rsid w:val="009C780F"/>
    <w:rsid w:val="009C7BCC"/>
    <w:rsid w:val="009C7CBF"/>
    <w:rsid w:val="009C7CE7"/>
    <w:rsid w:val="009D01BF"/>
    <w:rsid w:val="009D0790"/>
    <w:rsid w:val="009D095B"/>
    <w:rsid w:val="009D0997"/>
    <w:rsid w:val="009D0A75"/>
    <w:rsid w:val="009D0B70"/>
    <w:rsid w:val="009D1000"/>
    <w:rsid w:val="009D111E"/>
    <w:rsid w:val="009D1301"/>
    <w:rsid w:val="009D13FB"/>
    <w:rsid w:val="009D171C"/>
    <w:rsid w:val="009D18DA"/>
    <w:rsid w:val="009D1938"/>
    <w:rsid w:val="009D1D04"/>
    <w:rsid w:val="009D209C"/>
    <w:rsid w:val="009D214A"/>
    <w:rsid w:val="009D2563"/>
    <w:rsid w:val="009D2576"/>
    <w:rsid w:val="009D261A"/>
    <w:rsid w:val="009D26DF"/>
    <w:rsid w:val="009D2A1D"/>
    <w:rsid w:val="009D2D22"/>
    <w:rsid w:val="009D301C"/>
    <w:rsid w:val="009D310F"/>
    <w:rsid w:val="009D31BB"/>
    <w:rsid w:val="009D31D9"/>
    <w:rsid w:val="009D348A"/>
    <w:rsid w:val="009D3654"/>
    <w:rsid w:val="009D3EF2"/>
    <w:rsid w:val="009D4164"/>
    <w:rsid w:val="009D48DA"/>
    <w:rsid w:val="009D49AF"/>
    <w:rsid w:val="009D4E79"/>
    <w:rsid w:val="009D51CD"/>
    <w:rsid w:val="009D5E84"/>
    <w:rsid w:val="009D64F5"/>
    <w:rsid w:val="009D66E2"/>
    <w:rsid w:val="009D69DA"/>
    <w:rsid w:val="009D6C6E"/>
    <w:rsid w:val="009D6D5E"/>
    <w:rsid w:val="009D701F"/>
    <w:rsid w:val="009D7192"/>
    <w:rsid w:val="009D7219"/>
    <w:rsid w:val="009D75B8"/>
    <w:rsid w:val="009D768D"/>
    <w:rsid w:val="009D787B"/>
    <w:rsid w:val="009D79A6"/>
    <w:rsid w:val="009D7A2D"/>
    <w:rsid w:val="009D7C71"/>
    <w:rsid w:val="009D7D67"/>
    <w:rsid w:val="009D7EC9"/>
    <w:rsid w:val="009E08BB"/>
    <w:rsid w:val="009E08C5"/>
    <w:rsid w:val="009E0AD5"/>
    <w:rsid w:val="009E0D72"/>
    <w:rsid w:val="009E10C0"/>
    <w:rsid w:val="009E1152"/>
    <w:rsid w:val="009E1236"/>
    <w:rsid w:val="009E12EA"/>
    <w:rsid w:val="009E131F"/>
    <w:rsid w:val="009E169D"/>
    <w:rsid w:val="009E19A0"/>
    <w:rsid w:val="009E1B99"/>
    <w:rsid w:val="009E222A"/>
    <w:rsid w:val="009E2269"/>
    <w:rsid w:val="009E260E"/>
    <w:rsid w:val="009E2BB1"/>
    <w:rsid w:val="009E2BBE"/>
    <w:rsid w:val="009E2C3C"/>
    <w:rsid w:val="009E2DCE"/>
    <w:rsid w:val="009E2EEB"/>
    <w:rsid w:val="009E31F3"/>
    <w:rsid w:val="009E34B0"/>
    <w:rsid w:val="009E3807"/>
    <w:rsid w:val="009E3A37"/>
    <w:rsid w:val="009E3B76"/>
    <w:rsid w:val="009E3DF4"/>
    <w:rsid w:val="009E3E2F"/>
    <w:rsid w:val="009E3F68"/>
    <w:rsid w:val="009E3FBA"/>
    <w:rsid w:val="009E3FDA"/>
    <w:rsid w:val="009E4015"/>
    <w:rsid w:val="009E403B"/>
    <w:rsid w:val="009E4475"/>
    <w:rsid w:val="009E447D"/>
    <w:rsid w:val="009E4B3D"/>
    <w:rsid w:val="009E4C6C"/>
    <w:rsid w:val="009E4E83"/>
    <w:rsid w:val="009E4E9A"/>
    <w:rsid w:val="009E520A"/>
    <w:rsid w:val="009E527A"/>
    <w:rsid w:val="009E5891"/>
    <w:rsid w:val="009E58F9"/>
    <w:rsid w:val="009E5B6D"/>
    <w:rsid w:val="009E6300"/>
    <w:rsid w:val="009E64FD"/>
    <w:rsid w:val="009E6552"/>
    <w:rsid w:val="009E656B"/>
    <w:rsid w:val="009E65CB"/>
    <w:rsid w:val="009E66B6"/>
    <w:rsid w:val="009E66EC"/>
    <w:rsid w:val="009E67BB"/>
    <w:rsid w:val="009E6851"/>
    <w:rsid w:val="009E6884"/>
    <w:rsid w:val="009E68BE"/>
    <w:rsid w:val="009E6951"/>
    <w:rsid w:val="009E6BD8"/>
    <w:rsid w:val="009E6C34"/>
    <w:rsid w:val="009E6D81"/>
    <w:rsid w:val="009E7131"/>
    <w:rsid w:val="009E71A0"/>
    <w:rsid w:val="009E7324"/>
    <w:rsid w:val="009E741E"/>
    <w:rsid w:val="009E75C1"/>
    <w:rsid w:val="009E7632"/>
    <w:rsid w:val="009E76F7"/>
    <w:rsid w:val="009E775E"/>
    <w:rsid w:val="009E7B55"/>
    <w:rsid w:val="009F00CF"/>
    <w:rsid w:val="009F010C"/>
    <w:rsid w:val="009F0423"/>
    <w:rsid w:val="009F0961"/>
    <w:rsid w:val="009F0C65"/>
    <w:rsid w:val="009F0E4A"/>
    <w:rsid w:val="009F0F41"/>
    <w:rsid w:val="009F1068"/>
    <w:rsid w:val="009F10EB"/>
    <w:rsid w:val="009F1325"/>
    <w:rsid w:val="009F13EE"/>
    <w:rsid w:val="009F1538"/>
    <w:rsid w:val="009F15B7"/>
    <w:rsid w:val="009F1663"/>
    <w:rsid w:val="009F1A8A"/>
    <w:rsid w:val="009F1B16"/>
    <w:rsid w:val="009F1CCA"/>
    <w:rsid w:val="009F1E29"/>
    <w:rsid w:val="009F1ED8"/>
    <w:rsid w:val="009F1F2C"/>
    <w:rsid w:val="009F2287"/>
    <w:rsid w:val="009F246D"/>
    <w:rsid w:val="009F25AB"/>
    <w:rsid w:val="009F26B9"/>
    <w:rsid w:val="009F26E2"/>
    <w:rsid w:val="009F2AF8"/>
    <w:rsid w:val="009F2BDB"/>
    <w:rsid w:val="009F342C"/>
    <w:rsid w:val="009F36C9"/>
    <w:rsid w:val="009F36DE"/>
    <w:rsid w:val="009F3895"/>
    <w:rsid w:val="009F3991"/>
    <w:rsid w:val="009F3B0E"/>
    <w:rsid w:val="009F3B46"/>
    <w:rsid w:val="009F3CAF"/>
    <w:rsid w:val="009F3DA9"/>
    <w:rsid w:val="009F3FBC"/>
    <w:rsid w:val="009F4125"/>
    <w:rsid w:val="009F414A"/>
    <w:rsid w:val="009F43BF"/>
    <w:rsid w:val="009F4419"/>
    <w:rsid w:val="009F452E"/>
    <w:rsid w:val="009F464C"/>
    <w:rsid w:val="009F4974"/>
    <w:rsid w:val="009F5043"/>
    <w:rsid w:val="009F505E"/>
    <w:rsid w:val="009F5130"/>
    <w:rsid w:val="009F52A5"/>
    <w:rsid w:val="009F5452"/>
    <w:rsid w:val="009F5471"/>
    <w:rsid w:val="009F5548"/>
    <w:rsid w:val="009F55F4"/>
    <w:rsid w:val="009F5ADC"/>
    <w:rsid w:val="009F5D90"/>
    <w:rsid w:val="009F60FF"/>
    <w:rsid w:val="009F690C"/>
    <w:rsid w:val="009F6E3E"/>
    <w:rsid w:val="009F714D"/>
    <w:rsid w:val="009F754B"/>
    <w:rsid w:val="009F7677"/>
    <w:rsid w:val="009F7A82"/>
    <w:rsid w:val="009F7B59"/>
    <w:rsid w:val="009F7B77"/>
    <w:rsid w:val="009F7B7C"/>
    <w:rsid w:val="009F7D4E"/>
    <w:rsid w:val="009F7D5B"/>
    <w:rsid w:val="00A002C5"/>
    <w:rsid w:val="00A009CF"/>
    <w:rsid w:val="00A009FA"/>
    <w:rsid w:val="00A00CE6"/>
    <w:rsid w:val="00A010EB"/>
    <w:rsid w:val="00A01440"/>
    <w:rsid w:val="00A01552"/>
    <w:rsid w:val="00A01658"/>
    <w:rsid w:val="00A0170C"/>
    <w:rsid w:val="00A01782"/>
    <w:rsid w:val="00A017DE"/>
    <w:rsid w:val="00A019B6"/>
    <w:rsid w:val="00A01A77"/>
    <w:rsid w:val="00A01BA5"/>
    <w:rsid w:val="00A01D10"/>
    <w:rsid w:val="00A022E3"/>
    <w:rsid w:val="00A02327"/>
    <w:rsid w:val="00A029D0"/>
    <w:rsid w:val="00A029E7"/>
    <w:rsid w:val="00A02B89"/>
    <w:rsid w:val="00A02BE8"/>
    <w:rsid w:val="00A02EEA"/>
    <w:rsid w:val="00A03165"/>
    <w:rsid w:val="00A0336D"/>
    <w:rsid w:val="00A035F7"/>
    <w:rsid w:val="00A03631"/>
    <w:rsid w:val="00A03657"/>
    <w:rsid w:val="00A037A2"/>
    <w:rsid w:val="00A03B17"/>
    <w:rsid w:val="00A03B3C"/>
    <w:rsid w:val="00A03D0D"/>
    <w:rsid w:val="00A03DE3"/>
    <w:rsid w:val="00A03EDA"/>
    <w:rsid w:val="00A040B3"/>
    <w:rsid w:val="00A041B6"/>
    <w:rsid w:val="00A045D1"/>
    <w:rsid w:val="00A046DB"/>
    <w:rsid w:val="00A0473E"/>
    <w:rsid w:val="00A04859"/>
    <w:rsid w:val="00A048B5"/>
    <w:rsid w:val="00A049C1"/>
    <w:rsid w:val="00A049F0"/>
    <w:rsid w:val="00A04C97"/>
    <w:rsid w:val="00A04D39"/>
    <w:rsid w:val="00A05476"/>
    <w:rsid w:val="00A05690"/>
    <w:rsid w:val="00A05821"/>
    <w:rsid w:val="00A05CDF"/>
    <w:rsid w:val="00A05DFB"/>
    <w:rsid w:val="00A0613C"/>
    <w:rsid w:val="00A0637F"/>
    <w:rsid w:val="00A063FC"/>
    <w:rsid w:val="00A06460"/>
    <w:rsid w:val="00A06807"/>
    <w:rsid w:val="00A06997"/>
    <w:rsid w:val="00A06A66"/>
    <w:rsid w:val="00A06AA4"/>
    <w:rsid w:val="00A06B4A"/>
    <w:rsid w:val="00A06B6F"/>
    <w:rsid w:val="00A06B71"/>
    <w:rsid w:val="00A06BDB"/>
    <w:rsid w:val="00A06DCB"/>
    <w:rsid w:val="00A06E73"/>
    <w:rsid w:val="00A07033"/>
    <w:rsid w:val="00A070DA"/>
    <w:rsid w:val="00A070F4"/>
    <w:rsid w:val="00A07302"/>
    <w:rsid w:val="00A07647"/>
    <w:rsid w:val="00A0778F"/>
    <w:rsid w:val="00A07ADC"/>
    <w:rsid w:val="00A10082"/>
    <w:rsid w:val="00A100B1"/>
    <w:rsid w:val="00A100C0"/>
    <w:rsid w:val="00A101FF"/>
    <w:rsid w:val="00A10568"/>
    <w:rsid w:val="00A10B3B"/>
    <w:rsid w:val="00A10DA5"/>
    <w:rsid w:val="00A10E9C"/>
    <w:rsid w:val="00A11078"/>
    <w:rsid w:val="00A1131E"/>
    <w:rsid w:val="00A11812"/>
    <w:rsid w:val="00A11C81"/>
    <w:rsid w:val="00A11F5B"/>
    <w:rsid w:val="00A11FF8"/>
    <w:rsid w:val="00A122D7"/>
    <w:rsid w:val="00A12421"/>
    <w:rsid w:val="00A12539"/>
    <w:rsid w:val="00A13360"/>
    <w:rsid w:val="00A13738"/>
    <w:rsid w:val="00A13768"/>
    <w:rsid w:val="00A137F2"/>
    <w:rsid w:val="00A13A74"/>
    <w:rsid w:val="00A13AB8"/>
    <w:rsid w:val="00A13ADE"/>
    <w:rsid w:val="00A13B9E"/>
    <w:rsid w:val="00A13C36"/>
    <w:rsid w:val="00A13E05"/>
    <w:rsid w:val="00A13E69"/>
    <w:rsid w:val="00A13ECA"/>
    <w:rsid w:val="00A1436B"/>
    <w:rsid w:val="00A144FC"/>
    <w:rsid w:val="00A14608"/>
    <w:rsid w:val="00A14662"/>
    <w:rsid w:val="00A146FF"/>
    <w:rsid w:val="00A14792"/>
    <w:rsid w:val="00A14D55"/>
    <w:rsid w:val="00A1503F"/>
    <w:rsid w:val="00A15910"/>
    <w:rsid w:val="00A15970"/>
    <w:rsid w:val="00A15DB5"/>
    <w:rsid w:val="00A16F4A"/>
    <w:rsid w:val="00A172EB"/>
    <w:rsid w:val="00A1737B"/>
    <w:rsid w:val="00A175EA"/>
    <w:rsid w:val="00A17847"/>
    <w:rsid w:val="00A17868"/>
    <w:rsid w:val="00A1796B"/>
    <w:rsid w:val="00A17A17"/>
    <w:rsid w:val="00A17A83"/>
    <w:rsid w:val="00A17BC5"/>
    <w:rsid w:val="00A17CA2"/>
    <w:rsid w:val="00A17D8B"/>
    <w:rsid w:val="00A17D8E"/>
    <w:rsid w:val="00A17D93"/>
    <w:rsid w:val="00A17DF3"/>
    <w:rsid w:val="00A20177"/>
    <w:rsid w:val="00A204BF"/>
    <w:rsid w:val="00A206FB"/>
    <w:rsid w:val="00A207F6"/>
    <w:rsid w:val="00A21356"/>
    <w:rsid w:val="00A21AA4"/>
    <w:rsid w:val="00A21C44"/>
    <w:rsid w:val="00A21EF6"/>
    <w:rsid w:val="00A22487"/>
    <w:rsid w:val="00A2265B"/>
    <w:rsid w:val="00A226A5"/>
    <w:rsid w:val="00A226BC"/>
    <w:rsid w:val="00A227C4"/>
    <w:rsid w:val="00A229B3"/>
    <w:rsid w:val="00A231B6"/>
    <w:rsid w:val="00A23221"/>
    <w:rsid w:val="00A234B8"/>
    <w:rsid w:val="00A2359B"/>
    <w:rsid w:val="00A2389A"/>
    <w:rsid w:val="00A23BAD"/>
    <w:rsid w:val="00A23D48"/>
    <w:rsid w:val="00A2400F"/>
    <w:rsid w:val="00A24077"/>
    <w:rsid w:val="00A240B8"/>
    <w:rsid w:val="00A2435B"/>
    <w:rsid w:val="00A24969"/>
    <w:rsid w:val="00A24CA7"/>
    <w:rsid w:val="00A24DB3"/>
    <w:rsid w:val="00A24EA1"/>
    <w:rsid w:val="00A24F1E"/>
    <w:rsid w:val="00A25235"/>
    <w:rsid w:val="00A254C3"/>
    <w:rsid w:val="00A2560A"/>
    <w:rsid w:val="00A2564C"/>
    <w:rsid w:val="00A2578E"/>
    <w:rsid w:val="00A25A20"/>
    <w:rsid w:val="00A25F14"/>
    <w:rsid w:val="00A26006"/>
    <w:rsid w:val="00A2677B"/>
    <w:rsid w:val="00A26789"/>
    <w:rsid w:val="00A26D3D"/>
    <w:rsid w:val="00A26DA9"/>
    <w:rsid w:val="00A272EF"/>
    <w:rsid w:val="00A274AA"/>
    <w:rsid w:val="00A274C3"/>
    <w:rsid w:val="00A2761F"/>
    <w:rsid w:val="00A2767B"/>
    <w:rsid w:val="00A27858"/>
    <w:rsid w:val="00A27A00"/>
    <w:rsid w:val="00A27AD9"/>
    <w:rsid w:val="00A27B60"/>
    <w:rsid w:val="00A27B91"/>
    <w:rsid w:val="00A27F02"/>
    <w:rsid w:val="00A27F5E"/>
    <w:rsid w:val="00A306A1"/>
    <w:rsid w:val="00A30A8D"/>
    <w:rsid w:val="00A31190"/>
    <w:rsid w:val="00A312E3"/>
    <w:rsid w:val="00A31376"/>
    <w:rsid w:val="00A31F4B"/>
    <w:rsid w:val="00A32376"/>
    <w:rsid w:val="00A323F7"/>
    <w:rsid w:val="00A3250D"/>
    <w:rsid w:val="00A326EC"/>
    <w:rsid w:val="00A32AC1"/>
    <w:rsid w:val="00A32B15"/>
    <w:rsid w:val="00A32B8D"/>
    <w:rsid w:val="00A33111"/>
    <w:rsid w:val="00A3311F"/>
    <w:rsid w:val="00A33456"/>
    <w:rsid w:val="00A3359D"/>
    <w:rsid w:val="00A3377F"/>
    <w:rsid w:val="00A337D7"/>
    <w:rsid w:val="00A339EA"/>
    <w:rsid w:val="00A33A64"/>
    <w:rsid w:val="00A33ADB"/>
    <w:rsid w:val="00A33B16"/>
    <w:rsid w:val="00A33D88"/>
    <w:rsid w:val="00A33D9F"/>
    <w:rsid w:val="00A34010"/>
    <w:rsid w:val="00A348FF"/>
    <w:rsid w:val="00A34BAC"/>
    <w:rsid w:val="00A34BBD"/>
    <w:rsid w:val="00A34DE7"/>
    <w:rsid w:val="00A34EFF"/>
    <w:rsid w:val="00A34F97"/>
    <w:rsid w:val="00A352DC"/>
    <w:rsid w:val="00A35520"/>
    <w:rsid w:val="00A355F3"/>
    <w:rsid w:val="00A3566C"/>
    <w:rsid w:val="00A35737"/>
    <w:rsid w:val="00A35788"/>
    <w:rsid w:val="00A35A8B"/>
    <w:rsid w:val="00A35D53"/>
    <w:rsid w:val="00A363DF"/>
    <w:rsid w:val="00A364D7"/>
    <w:rsid w:val="00A3661F"/>
    <w:rsid w:val="00A369F4"/>
    <w:rsid w:val="00A36B27"/>
    <w:rsid w:val="00A36EA5"/>
    <w:rsid w:val="00A36EF2"/>
    <w:rsid w:val="00A371DD"/>
    <w:rsid w:val="00A37517"/>
    <w:rsid w:val="00A379A0"/>
    <w:rsid w:val="00A37C78"/>
    <w:rsid w:val="00A37E09"/>
    <w:rsid w:val="00A37F0E"/>
    <w:rsid w:val="00A400EE"/>
    <w:rsid w:val="00A4058D"/>
    <w:rsid w:val="00A4063D"/>
    <w:rsid w:val="00A406D8"/>
    <w:rsid w:val="00A40951"/>
    <w:rsid w:val="00A40C04"/>
    <w:rsid w:val="00A40C5B"/>
    <w:rsid w:val="00A40F70"/>
    <w:rsid w:val="00A40F96"/>
    <w:rsid w:val="00A41149"/>
    <w:rsid w:val="00A414A5"/>
    <w:rsid w:val="00A4155F"/>
    <w:rsid w:val="00A4161C"/>
    <w:rsid w:val="00A41B0B"/>
    <w:rsid w:val="00A41B46"/>
    <w:rsid w:val="00A41BCF"/>
    <w:rsid w:val="00A41CF9"/>
    <w:rsid w:val="00A41E37"/>
    <w:rsid w:val="00A41E94"/>
    <w:rsid w:val="00A41EFC"/>
    <w:rsid w:val="00A429B8"/>
    <w:rsid w:val="00A42DCA"/>
    <w:rsid w:val="00A42E9B"/>
    <w:rsid w:val="00A4303D"/>
    <w:rsid w:val="00A43143"/>
    <w:rsid w:val="00A431FC"/>
    <w:rsid w:val="00A43212"/>
    <w:rsid w:val="00A432EA"/>
    <w:rsid w:val="00A43360"/>
    <w:rsid w:val="00A43558"/>
    <w:rsid w:val="00A4362B"/>
    <w:rsid w:val="00A43AD3"/>
    <w:rsid w:val="00A43B19"/>
    <w:rsid w:val="00A43B30"/>
    <w:rsid w:val="00A43B67"/>
    <w:rsid w:val="00A43CF6"/>
    <w:rsid w:val="00A43D37"/>
    <w:rsid w:val="00A43EDE"/>
    <w:rsid w:val="00A4445C"/>
    <w:rsid w:val="00A445E9"/>
    <w:rsid w:val="00A44993"/>
    <w:rsid w:val="00A44A65"/>
    <w:rsid w:val="00A44A7A"/>
    <w:rsid w:val="00A4537B"/>
    <w:rsid w:val="00A4582C"/>
    <w:rsid w:val="00A45D21"/>
    <w:rsid w:val="00A46511"/>
    <w:rsid w:val="00A46588"/>
    <w:rsid w:val="00A466FB"/>
    <w:rsid w:val="00A46765"/>
    <w:rsid w:val="00A46823"/>
    <w:rsid w:val="00A46863"/>
    <w:rsid w:val="00A468DF"/>
    <w:rsid w:val="00A46F16"/>
    <w:rsid w:val="00A46F5D"/>
    <w:rsid w:val="00A46F6B"/>
    <w:rsid w:val="00A472B8"/>
    <w:rsid w:val="00A473C2"/>
    <w:rsid w:val="00A473D3"/>
    <w:rsid w:val="00A4755E"/>
    <w:rsid w:val="00A47672"/>
    <w:rsid w:val="00A4777A"/>
    <w:rsid w:val="00A4783F"/>
    <w:rsid w:val="00A478F0"/>
    <w:rsid w:val="00A47C4F"/>
    <w:rsid w:val="00A5057A"/>
    <w:rsid w:val="00A508FD"/>
    <w:rsid w:val="00A50CD5"/>
    <w:rsid w:val="00A50DD0"/>
    <w:rsid w:val="00A50E1B"/>
    <w:rsid w:val="00A513B1"/>
    <w:rsid w:val="00A5177E"/>
    <w:rsid w:val="00A518EA"/>
    <w:rsid w:val="00A51A08"/>
    <w:rsid w:val="00A52111"/>
    <w:rsid w:val="00A521D3"/>
    <w:rsid w:val="00A523FD"/>
    <w:rsid w:val="00A524D1"/>
    <w:rsid w:val="00A52551"/>
    <w:rsid w:val="00A526ED"/>
    <w:rsid w:val="00A52B17"/>
    <w:rsid w:val="00A52F3F"/>
    <w:rsid w:val="00A53171"/>
    <w:rsid w:val="00A53209"/>
    <w:rsid w:val="00A533D0"/>
    <w:rsid w:val="00A533FA"/>
    <w:rsid w:val="00A533FC"/>
    <w:rsid w:val="00A534D2"/>
    <w:rsid w:val="00A534D4"/>
    <w:rsid w:val="00A536EA"/>
    <w:rsid w:val="00A5387B"/>
    <w:rsid w:val="00A53A55"/>
    <w:rsid w:val="00A53A90"/>
    <w:rsid w:val="00A53CE1"/>
    <w:rsid w:val="00A5405B"/>
    <w:rsid w:val="00A540E1"/>
    <w:rsid w:val="00A54195"/>
    <w:rsid w:val="00A544AD"/>
    <w:rsid w:val="00A5453F"/>
    <w:rsid w:val="00A549C9"/>
    <w:rsid w:val="00A54A9D"/>
    <w:rsid w:val="00A54BC7"/>
    <w:rsid w:val="00A54C81"/>
    <w:rsid w:val="00A54E7B"/>
    <w:rsid w:val="00A55212"/>
    <w:rsid w:val="00A5540A"/>
    <w:rsid w:val="00A554FF"/>
    <w:rsid w:val="00A55525"/>
    <w:rsid w:val="00A5576C"/>
    <w:rsid w:val="00A55B9F"/>
    <w:rsid w:val="00A55C1C"/>
    <w:rsid w:val="00A55FF9"/>
    <w:rsid w:val="00A56316"/>
    <w:rsid w:val="00A56331"/>
    <w:rsid w:val="00A5656D"/>
    <w:rsid w:val="00A565BE"/>
    <w:rsid w:val="00A5673D"/>
    <w:rsid w:val="00A56E3A"/>
    <w:rsid w:val="00A5707A"/>
    <w:rsid w:val="00A570D0"/>
    <w:rsid w:val="00A571BC"/>
    <w:rsid w:val="00A5720E"/>
    <w:rsid w:val="00A57BFA"/>
    <w:rsid w:val="00A57E51"/>
    <w:rsid w:val="00A57FF7"/>
    <w:rsid w:val="00A600CC"/>
    <w:rsid w:val="00A6028C"/>
    <w:rsid w:val="00A604AE"/>
    <w:rsid w:val="00A6058A"/>
    <w:rsid w:val="00A6090A"/>
    <w:rsid w:val="00A60957"/>
    <w:rsid w:val="00A60B27"/>
    <w:rsid w:val="00A60B6E"/>
    <w:rsid w:val="00A60DD2"/>
    <w:rsid w:val="00A60EAD"/>
    <w:rsid w:val="00A610B2"/>
    <w:rsid w:val="00A61613"/>
    <w:rsid w:val="00A61E65"/>
    <w:rsid w:val="00A62117"/>
    <w:rsid w:val="00A621AC"/>
    <w:rsid w:val="00A62237"/>
    <w:rsid w:val="00A625DF"/>
    <w:rsid w:val="00A6263B"/>
    <w:rsid w:val="00A62986"/>
    <w:rsid w:val="00A62A3E"/>
    <w:rsid w:val="00A62AE6"/>
    <w:rsid w:val="00A62C37"/>
    <w:rsid w:val="00A62C6C"/>
    <w:rsid w:val="00A63161"/>
    <w:rsid w:val="00A6316B"/>
    <w:rsid w:val="00A631D8"/>
    <w:rsid w:val="00A6356C"/>
    <w:rsid w:val="00A635F6"/>
    <w:rsid w:val="00A63717"/>
    <w:rsid w:val="00A63845"/>
    <w:rsid w:val="00A63B6C"/>
    <w:rsid w:val="00A63C0C"/>
    <w:rsid w:val="00A63DAF"/>
    <w:rsid w:val="00A63E70"/>
    <w:rsid w:val="00A63F53"/>
    <w:rsid w:val="00A644F3"/>
    <w:rsid w:val="00A648F1"/>
    <w:rsid w:val="00A649FE"/>
    <w:rsid w:val="00A64B26"/>
    <w:rsid w:val="00A64E89"/>
    <w:rsid w:val="00A64F12"/>
    <w:rsid w:val="00A64FAF"/>
    <w:rsid w:val="00A64FCB"/>
    <w:rsid w:val="00A651FE"/>
    <w:rsid w:val="00A655D7"/>
    <w:rsid w:val="00A658CE"/>
    <w:rsid w:val="00A65B27"/>
    <w:rsid w:val="00A65C9E"/>
    <w:rsid w:val="00A6608B"/>
    <w:rsid w:val="00A66140"/>
    <w:rsid w:val="00A663A8"/>
    <w:rsid w:val="00A664DF"/>
    <w:rsid w:val="00A66665"/>
    <w:rsid w:val="00A66FE8"/>
    <w:rsid w:val="00A671C5"/>
    <w:rsid w:val="00A6757B"/>
    <w:rsid w:val="00A677C0"/>
    <w:rsid w:val="00A67B59"/>
    <w:rsid w:val="00A67CED"/>
    <w:rsid w:val="00A67F2F"/>
    <w:rsid w:val="00A67F5D"/>
    <w:rsid w:val="00A67FF1"/>
    <w:rsid w:val="00A70146"/>
    <w:rsid w:val="00A702FE"/>
    <w:rsid w:val="00A70683"/>
    <w:rsid w:val="00A707B3"/>
    <w:rsid w:val="00A7096D"/>
    <w:rsid w:val="00A70C2A"/>
    <w:rsid w:val="00A71007"/>
    <w:rsid w:val="00A710C3"/>
    <w:rsid w:val="00A711D8"/>
    <w:rsid w:val="00A71286"/>
    <w:rsid w:val="00A71693"/>
    <w:rsid w:val="00A71A18"/>
    <w:rsid w:val="00A71A3B"/>
    <w:rsid w:val="00A71F15"/>
    <w:rsid w:val="00A72055"/>
    <w:rsid w:val="00A726CB"/>
    <w:rsid w:val="00A72A97"/>
    <w:rsid w:val="00A72B48"/>
    <w:rsid w:val="00A72E1D"/>
    <w:rsid w:val="00A72FBC"/>
    <w:rsid w:val="00A73075"/>
    <w:rsid w:val="00A730E1"/>
    <w:rsid w:val="00A73152"/>
    <w:rsid w:val="00A7315C"/>
    <w:rsid w:val="00A7351F"/>
    <w:rsid w:val="00A735BD"/>
    <w:rsid w:val="00A735CE"/>
    <w:rsid w:val="00A739B3"/>
    <w:rsid w:val="00A73B40"/>
    <w:rsid w:val="00A73ECA"/>
    <w:rsid w:val="00A7413D"/>
    <w:rsid w:val="00A741D7"/>
    <w:rsid w:val="00A74292"/>
    <w:rsid w:val="00A743D4"/>
    <w:rsid w:val="00A74476"/>
    <w:rsid w:val="00A744CB"/>
    <w:rsid w:val="00A74A62"/>
    <w:rsid w:val="00A74A7C"/>
    <w:rsid w:val="00A74B46"/>
    <w:rsid w:val="00A74D6D"/>
    <w:rsid w:val="00A74FAD"/>
    <w:rsid w:val="00A75023"/>
    <w:rsid w:val="00A752EA"/>
    <w:rsid w:val="00A75361"/>
    <w:rsid w:val="00A75431"/>
    <w:rsid w:val="00A7546E"/>
    <w:rsid w:val="00A75610"/>
    <w:rsid w:val="00A759D5"/>
    <w:rsid w:val="00A75C50"/>
    <w:rsid w:val="00A7601A"/>
    <w:rsid w:val="00A7619A"/>
    <w:rsid w:val="00A761C3"/>
    <w:rsid w:val="00A7650E"/>
    <w:rsid w:val="00A76DA0"/>
    <w:rsid w:val="00A77222"/>
    <w:rsid w:val="00A7736B"/>
    <w:rsid w:val="00A775A9"/>
    <w:rsid w:val="00A776DF"/>
    <w:rsid w:val="00A77E21"/>
    <w:rsid w:val="00A77EF4"/>
    <w:rsid w:val="00A80454"/>
    <w:rsid w:val="00A8052D"/>
    <w:rsid w:val="00A80621"/>
    <w:rsid w:val="00A80677"/>
    <w:rsid w:val="00A80BCC"/>
    <w:rsid w:val="00A80DB4"/>
    <w:rsid w:val="00A80F2B"/>
    <w:rsid w:val="00A810CB"/>
    <w:rsid w:val="00A81139"/>
    <w:rsid w:val="00A8114C"/>
    <w:rsid w:val="00A811F1"/>
    <w:rsid w:val="00A816EF"/>
    <w:rsid w:val="00A818E1"/>
    <w:rsid w:val="00A81A07"/>
    <w:rsid w:val="00A81A84"/>
    <w:rsid w:val="00A81BC1"/>
    <w:rsid w:val="00A81DA6"/>
    <w:rsid w:val="00A81FB2"/>
    <w:rsid w:val="00A82100"/>
    <w:rsid w:val="00A823D9"/>
    <w:rsid w:val="00A823E7"/>
    <w:rsid w:val="00A826D6"/>
    <w:rsid w:val="00A82893"/>
    <w:rsid w:val="00A8298F"/>
    <w:rsid w:val="00A82BDB"/>
    <w:rsid w:val="00A830BB"/>
    <w:rsid w:val="00A83806"/>
    <w:rsid w:val="00A83831"/>
    <w:rsid w:val="00A83ECD"/>
    <w:rsid w:val="00A84011"/>
    <w:rsid w:val="00A840AD"/>
    <w:rsid w:val="00A841CD"/>
    <w:rsid w:val="00A841E8"/>
    <w:rsid w:val="00A8429F"/>
    <w:rsid w:val="00A8440C"/>
    <w:rsid w:val="00A8459F"/>
    <w:rsid w:val="00A84A29"/>
    <w:rsid w:val="00A84A77"/>
    <w:rsid w:val="00A84CC8"/>
    <w:rsid w:val="00A84DCE"/>
    <w:rsid w:val="00A84EAD"/>
    <w:rsid w:val="00A85300"/>
    <w:rsid w:val="00A85516"/>
    <w:rsid w:val="00A8594F"/>
    <w:rsid w:val="00A85C2E"/>
    <w:rsid w:val="00A85CE6"/>
    <w:rsid w:val="00A86561"/>
    <w:rsid w:val="00A8671F"/>
    <w:rsid w:val="00A86B4F"/>
    <w:rsid w:val="00A87049"/>
    <w:rsid w:val="00A877AD"/>
    <w:rsid w:val="00A87A95"/>
    <w:rsid w:val="00A87B07"/>
    <w:rsid w:val="00A87B51"/>
    <w:rsid w:val="00A87BE2"/>
    <w:rsid w:val="00A87DB2"/>
    <w:rsid w:val="00A9044E"/>
    <w:rsid w:val="00A9062C"/>
    <w:rsid w:val="00A90AD9"/>
    <w:rsid w:val="00A90D61"/>
    <w:rsid w:val="00A9136C"/>
    <w:rsid w:val="00A913C7"/>
    <w:rsid w:val="00A91669"/>
    <w:rsid w:val="00A91941"/>
    <w:rsid w:val="00A91A55"/>
    <w:rsid w:val="00A91EAC"/>
    <w:rsid w:val="00A9206A"/>
    <w:rsid w:val="00A920CC"/>
    <w:rsid w:val="00A9217C"/>
    <w:rsid w:val="00A92203"/>
    <w:rsid w:val="00A92248"/>
    <w:rsid w:val="00A923C9"/>
    <w:rsid w:val="00A924CB"/>
    <w:rsid w:val="00A92507"/>
    <w:rsid w:val="00A92604"/>
    <w:rsid w:val="00A9274A"/>
    <w:rsid w:val="00A9297D"/>
    <w:rsid w:val="00A92A69"/>
    <w:rsid w:val="00A92AB8"/>
    <w:rsid w:val="00A92DB6"/>
    <w:rsid w:val="00A93446"/>
    <w:rsid w:val="00A934F8"/>
    <w:rsid w:val="00A935C9"/>
    <w:rsid w:val="00A937F7"/>
    <w:rsid w:val="00A94093"/>
    <w:rsid w:val="00A943E2"/>
    <w:rsid w:val="00A944A4"/>
    <w:rsid w:val="00A94797"/>
    <w:rsid w:val="00A94E43"/>
    <w:rsid w:val="00A94F7A"/>
    <w:rsid w:val="00A9509A"/>
    <w:rsid w:val="00A95113"/>
    <w:rsid w:val="00A956A7"/>
    <w:rsid w:val="00A95A21"/>
    <w:rsid w:val="00A95F0C"/>
    <w:rsid w:val="00A95FA8"/>
    <w:rsid w:val="00A960DD"/>
    <w:rsid w:val="00A962B0"/>
    <w:rsid w:val="00A96402"/>
    <w:rsid w:val="00A9660E"/>
    <w:rsid w:val="00A96694"/>
    <w:rsid w:val="00A966C3"/>
    <w:rsid w:val="00A96792"/>
    <w:rsid w:val="00A968E5"/>
    <w:rsid w:val="00A96994"/>
    <w:rsid w:val="00A96BAB"/>
    <w:rsid w:val="00A96E82"/>
    <w:rsid w:val="00A97385"/>
    <w:rsid w:val="00A97759"/>
    <w:rsid w:val="00A97A34"/>
    <w:rsid w:val="00A97B54"/>
    <w:rsid w:val="00A97BE0"/>
    <w:rsid w:val="00A97C0A"/>
    <w:rsid w:val="00AA00BE"/>
    <w:rsid w:val="00AA02D0"/>
    <w:rsid w:val="00AA0493"/>
    <w:rsid w:val="00AA061A"/>
    <w:rsid w:val="00AA0C79"/>
    <w:rsid w:val="00AA0CA4"/>
    <w:rsid w:val="00AA0D94"/>
    <w:rsid w:val="00AA0E4F"/>
    <w:rsid w:val="00AA0E5F"/>
    <w:rsid w:val="00AA0E77"/>
    <w:rsid w:val="00AA0FE8"/>
    <w:rsid w:val="00AA1285"/>
    <w:rsid w:val="00AA15A4"/>
    <w:rsid w:val="00AA166E"/>
    <w:rsid w:val="00AA178D"/>
    <w:rsid w:val="00AA19D0"/>
    <w:rsid w:val="00AA1A3C"/>
    <w:rsid w:val="00AA20D6"/>
    <w:rsid w:val="00AA21BC"/>
    <w:rsid w:val="00AA22DE"/>
    <w:rsid w:val="00AA238E"/>
    <w:rsid w:val="00AA26F5"/>
    <w:rsid w:val="00AA2E97"/>
    <w:rsid w:val="00AA3453"/>
    <w:rsid w:val="00AA347A"/>
    <w:rsid w:val="00AA3E0E"/>
    <w:rsid w:val="00AA419E"/>
    <w:rsid w:val="00AA4960"/>
    <w:rsid w:val="00AA4D19"/>
    <w:rsid w:val="00AA4EDA"/>
    <w:rsid w:val="00AA4FC9"/>
    <w:rsid w:val="00AA5213"/>
    <w:rsid w:val="00AA54B6"/>
    <w:rsid w:val="00AA570C"/>
    <w:rsid w:val="00AA572A"/>
    <w:rsid w:val="00AA5769"/>
    <w:rsid w:val="00AA6030"/>
    <w:rsid w:val="00AA65F7"/>
    <w:rsid w:val="00AA67C5"/>
    <w:rsid w:val="00AA6842"/>
    <w:rsid w:val="00AA688B"/>
    <w:rsid w:val="00AA6941"/>
    <w:rsid w:val="00AA7191"/>
    <w:rsid w:val="00AA74E6"/>
    <w:rsid w:val="00AA75F3"/>
    <w:rsid w:val="00AA776D"/>
    <w:rsid w:val="00AA788A"/>
    <w:rsid w:val="00AA7986"/>
    <w:rsid w:val="00AA7B67"/>
    <w:rsid w:val="00AA7BA2"/>
    <w:rsid w:val="00AA7DF3"/>
    <w:rsid w:val="00AA7E8E"/>
    <w:rsid w:val="00AA7EFA"/>
    <w:rsid w:val="00AB01A1"/>
    <w:rsid w:val="00AB06A8"/>
    <w:rsid w:val="00AB07BB"/>
    <w:rsid w:val="00AB0A1B"/>
    <w:rsid w:val="00AB0B25"/>
    <w:rsid w:val="00AB0B3B"/>
    <w:rsid w:val="00AB0CF3"/>
    <w:rsid w:val="00AB0ED5"/>
    <w:rsid w:val="00AB0FCC"/>
    <w:rsid w:val="00AB12C7"/>
    <w:rsid w:val="00AB1404"/>
    <w:rsid w:val="00AB1660"/>
    <w:rsid w:val="00AB185C"/>
    <w:rsid w:val="00AB1943"/>
    <w:rsid w:val="00AB1AE4"/>
    <w:rsid w:val="00AB1D7D"/>
    <w:rsid w:val="00AB1EF5"/>
    <w:rsid w:val="00AB1F87"/>
    <w:rsid w:val="00AB2045"/>
    <w:rsid w:val="00AB209C"/>
    <w:rsid w:val="00AB21A2"/>
    <w:rsid w:val="00AB2229"/>
    <w:rsid w:val="00AB259C"/>
    <w:rsid w:val="00AB25BD"/>
    <w:rsid w:val="00AB2659"/>
    <w:rsid w:val="00AB2808"/>
    <w:rsid w:val="00AB2869"/>
    <w:rsid w:val="00AB2BD5"/>
    <w:rsid w:val="00AB2BFF"/>
    <w:rsid w:val="00AB2C40"/>
    <w:rsid w:val="00AB2F2D"/>
    <w:rsid w:val="00AB2F5E"/>
    <w:rsid w:val="00AB306D"/>
    <w:rsid w:val="00AB30D5"/>
    <w:rsid w:val="00AB351C"/>
    <w:rsid w:val="00AB353C"/>
    <w:rsid w:val="00AB3CB6"/>
    <w:rsid w:val="00AB3DBB"/>
    <w:rsid w:val="00AB4250"/>
    <w:rsid w:val="00AB4359"/>
    <w:rsid w:val="00AB479D"/>
    <w:rsid w:val="00AB4865"/>
    <w:rsid w:val="00AB4C44"/>
    <w:rsid w:val="00AB4D2A"/>
    <w:rsid w:val="00AB4E26"/>
    <w:rsid w:val="00AB5060"/>
    <w:rsid w:val="00AB5D5F"/>
    <w:rsid w:val="00AB5FCB"/>
    <w:rsid w:val="00AB61D9"/>
    <w:rsid w:val="00AB61F8"/>
    <w:rsid w:val="00AB6713"/>
    <w:rsid w:val="00AB6A6E"/>
    <w:rsid w:val="00AB6AF0"/>
    <w:rsid w:val="00AB6B38"/>
    <w:rsid w:val="00AB6BFF"/>
    <w:rsid w:val="00AB6EAF"/>
    <w:rsid w:val="00AB7106"/>
    <w:rsid w:val="00AB710F"/>
    <w:rsid w:val="00AB712B"/>
    <w:rsid w:val="00AB79BB"/>
    <w:rsid w:val="00AC00E7"/>
    <w:rsid w:val="00AC0119"/>
    <w:rsid w:val="00AC020D"/>
    <w:rsid w:val="00AC05BE"/>
    <w:rsid w:val="00AC0750"/>
    <w:rsid w:val="00AC0D3A"/>
    <w:rsid w:val="00AC135D"/>
    <w:rsid w:val="00AC1FAA"/>
    <w:rsid w:val="00AC2050"/>
    <w:rsid w:val="00AC209C"/>
    <w:rsid w:val="00AC2152"/>
    <w:rsid w:val="00AC238C"/>
    <w:rsid w:val="00AC24ED"/>
    <w:rsid w:val="00AC2798"/>
    <w:rsid w:val="00AC28A3"/>
    <w:rsid w:val="00AC28AB"/>
    <w:rsid w:val="00AC2B59"/>
    <w:rsid w:val="00AC30DB"/>
    <w:rsid w:val="00AC325A"/>
    <w:rsid w:val="00AC3265"/>
    <w:rsid w:val="00AC3269"/>
    <w:rsid w:val="00AC3772"/>
    <w:rsid w:val="00AC3A87"/>
    <w:rsid w:val="00AC3C14"/>
    <w:rsid w:val="00AC3C6A"/>
    <w:rsid w:val="00AC3C72"/>
    <w:rsid w:val="00AC3CCD"/>
    <w:rsid w:val="00AC3EC8"/>
    <w:rsid w:val="00AC423B"/>
    <w:rsid w:val="00AC4663"/>
    <w:rsid w:val="00AC46EF"/>
    <w:rsid w:val="00AC49B7"/>
    <w:rsid w:val="00AC4AAE"/>
    <w:rsid w:val="00AC4C68"/>
    <w:rsid w:val="00AC4D20"/>
    <w:rsid w:val="00AC4E98"/>
    <w:rsid w:val="00AC53C8"/>
    <w:rsid w:val="00AC5456"/>
    <w:rsid w:val="00AC5535"/>
    <w:rsid w:val="00AC5636"/>
    <w:rsid w:val="00AC56B2"/>
    <w:rsid w:val="00AC5CA7"/>
    <w:rsid w:val="00AC5D47"/>
    <w:rsid w:val="00AC5DE1"/>
    <w:rsid w:val="00AC6058"/>
    <w:rsid w:val="00AC6094"/>
    <w:rsid w:val="00AC62E4"/>
    <w:rsid w:val="00AC6423"/>
    <w:rsid w:val="00AC655F"/>
    <w:rsid w:val="00AC6578"/>
    <w:rsid w:val="00AC6621"/>
    <w:rsid w:val="00AC66BF"/>
    <w:rsid w:val="00AC66D0"/>
    <w:rsid w:val="00AC68C8"/>
    <w:rsid w:val="00AC6CD5"/>
    <w:rsid w:val="00AC6CEA"/>
    <w:rsid w:val="00AC6D33"/>
    <w:rsid w:val="00AC6E8F"/>
    <w:rsid w:val="00AC6EFD"/>
    <w:rsid w:val="00AC744D"/>
    <w:rsid w:val="00AC7469"/>
    <w:rsid w:val="00AC787F"/>
    <w:rsid w:val="00AC78C1"/>
    <w:rsid w:val="00AC79C8"/>
    <w:rsid w:val="00AC7AFB"/>
    <w:rsid w:val="00AD0150"/>
    <w:rsid w:val="00AD0297"/>
    <w:rsid w:val="00AD02BF"/>
    <w:rsid w:val="00AD04E0"/>
    <w:rsid w:val="00AD0ADA"/>
    <w:rsid w:val="00AD0DF6"/>
    <w:rsid w:val="00AD1109"/>
    <w:rsid w:val="00AD129C"/>
    <w:rsid w:val="00AD1341"/>
    <w:rsid w:val="00AD139B"/>
    <w:rsid w:val="00AD159D"/>
    <w:rsid w:val="00AD1681"/>
    <w:rsid w:val="00AD1D92"/>
    <w:rsid w:val="00AD20D0"/>
    <w:rsid w:val="00AD220B"/>
    <w:rsid w:val="00AD2652"/>
    <w:rsid w:val="00AD27BE"/>
    <w:rsid w:val="00AD286E"/>
    <w:rsid w:val="00AD2B53"/>
    <w:rsid w:val="00AD300B"/>
    <w:rsid w:val="00AD3107"/>
    <w:rsid w:val="00AD3376"/>
    <w:rsid w:val="00AD3559"/>
    <w:rsid w:val="00AD3AD0"/>
    <w:rsid w:val="00AD3B08"/>
    <w:rsid w:val="00AD3B38"/>
    <w:rsid w:val="00AD3B92"/>
    <w:rsid w:val="00AD4202"/>
    <w:rsid w:val="00AD43B4"/>
    <w:rsid w:val="00AD43BD"/>
    <w:rsid w:val="00AD45A0"/>
    <w:rsid w:val="00AD4686"/>
    <w:rsid w:val="00AD472E"/>
    <w:rsid w:val="00AD4B79"/>
    <w:rsid w:val="00AD4CA1"/>
    <w:rsid w:val="00AD545D"/>
    <w:rsid w:val="00AD5A35"/>
    <w:rsid w:val="00AD5ABC"/>
    <w:rsid w:val="00AD5B84"/>
    <w:rsid w:val="00AD62D3"/>
    <w:rsid w:val="00AD62DE"/>
    <w:rsid w:val="00AD67E8"/>
    <w:rsid w:val="00AD6E5E"/>
    <w:rsid w:val="00AD733A"/>
    <w:rsid w:val="00AD741B"/>
    <w:rsid w:val="00AD7987"/>
    <w:rsid w:val="00AD7A74"/>
    <w:rsid w:val="00AD7B49"/>
    <w:rsid w:val="00AD7C0D"/>
    <w:rsid w:val="00AD7CC0"/>
    <w:rsid w:val="00AD7D54"/>
    <w:rsid w:val="00AD7F61"/>
    <w:rsid w:val="00AE0042"/>
    <w:rsid w:val="00AE0204"/>
    <w:rsid w:val="00AE0270"/>
    <w:rsid w:val="00AE0274"/>
    <w:rsid w:val="00AE03B1"/>
    <w:rsid w:val="00AE092B"/>
    <w:rsid w:val="00AE0E85"/>
    <w:rsid w:val="00AE1295"/>
    <w:rsid w:val="00AE1336"/>
    <w:rsid w:val="00AE1383"/>
    <w:rsid w:val="00AE1403"/>
    <w:rsid w:val="00AE148B"/>
    <w:rsid w:val="00AE1691"/>
    <w:rsid w:val="00AE18F5"/>
    <w:rsid w:val="00AE1927"/>
    <w:rsid w:val="00AE1FBD"/>
    <w:rsid w:val="00AE21B4"/>
    <w:rsid w:val="00AE246C"/>
    <w:rsid w:val="00AE24DF"/>
    <w:rsid w:val="00AE2761"/>
    <w:rsid w:val="00AE28DA"/>
    <w:rsid w:val="00AE2C54"/>
    <w:rsid w:val="00AE2C65"/>
    <w:rsid w:val="00AE2D81"/>
    <w:rsid w:val="00AE31D5"/>
    <w:rsid w:val="00AE35EE"/>
    <w:rsid w:val="00AE3AC0"/>
    <w:rsid w:val="00AE3C13"/>
    <w:rsid w:val="00AE3D6D"/>
    <w:rsid w:val="00AE3D9F"/>
    <w:rsid w:val="00AE3EFC"/>
    <w:rsid w:val="00AE3F39"/>
    <w:rsid w:val="00AE404A"/>
    <w:rsid w:val="00AE421E"/>
    <w:rsid w:val="00AE4342"/>
    <w:rsid w:val="00AE45CE"/>
    <w:rsid w:val="00AE465E"/>
    <w:rsid w:val="00AE47BA"/>
    <w:rsid w:val="00AE4CE0"/>
    <w:rsid w:val="00AE4F17"/>
    <w:rsid w:val="00AE53E7"/>
    <w:rsid w:val="00AE543D"/>
    <w:rsid w:val="00AE558B"/>
    <w:rsid w:val="00AE56A1"/>
    <w:rsid w:val="00AE586B"/>
    <w:rsid w:val="00AE5CC7"/>
    <w:rsid w:val="00AE5D27"/>
    <w:rsid w:val="00AE60BE"/>
    <w:rsid w:val="00AE615A"/>
    <w:rsid w:val="00AE63F0"/>
    <w:rsid w:val="00AE66AA"/>
    <w:rsid w:val="00AE6994"/>
    <w:rsid w:val="00AE6C04"/>
    <w:rsid w:val="00AE6D5B"/>
    <w:rsid w:val="00AE6E3F"/>
    <w:rsid w:val="00AE75AB"/>
    <w:rsid w:val="00AE76C7"/>
    <w:rsid w:val="00AE7A14"/>
    <w:rsid w:val="00AE7BA7"/>
    <w:rsid w:val="00AE7C1C"/>
    <w:rsid w:val="00AE7F3F"/>
    <w:rsid w:val="00AF02A0"/>
    <w:rsid w:val="00AF0342"/>
    <w:rsid w:val="00AF042E"/>
    <w:rsid w:val="00AF0489"/>
    <w:rsid w:val="00AF09DD"/>
    <w:rsid w:val="00AF09EA"/>
    <w:rsid w:val="00AF0A4A"/>
    <w:rsid w:val="00AF0EEB"/>
    <w:rsid w:val="00AF114F"/>
    <w:rsid w:val="00AF1165"/>
    <w:rsid w:val="00AF15B8"/>
    <w:rsid w:val="00AF16D1"/>
    <w:rsid w:val="00AF19F2"/>
    <w:rsid w:val="00AF2000"/>
    <w:rsid w:val="00AF2065"/>
    <w:rsid w:val="00AF23D7"/>
    <w:rsid w:val="00AF29B0"/>
    <w:rsid w:val="00AF2AF0"/>
    <w:rsid w:val="00AF2F3A"/>
    <w:rsid w:val="00AF33F6"/>
    <w:rsid w:val="00AF3934"/>
    <w:rsid w:val="00AF39E1"/>
    <w:rsid w:val="00AF3A2C"/>
    <w:rsid w:val="00AF3AA3"/>
    <w:rsid w:val="00AF3BA1"/>
    <w:rsid w:val="00AF3CC9"/>
    <w:rsid w:val="00AF3D67"/>
    <w:rsid w:val="00AF405D"/>
    <w:rsid w:val="00AF4309"/>
    <w:rsid w:val="00AF4587"/>
    <w:rsid w:val="00AF494E"/>
    <w:rsid w:val="00AF4B6D"/>
    <w:rsid w:val="00AF4D28"/>
    <w:rsid w:val="00AF5016"/>
    <w:rsid w:val="00AF5142"/>
    <w:rsid w:val="00AF52C8"/>
    <w:rsid w:val="00AF5943"/>
    <w:rsid w:val="00AF5DA7"/>
    <w:rsid w:val="00AF623E"/>
    <w:rsid w:val="00AF62AB"/>
    <w:rsid w:val="00AF62DD"/>
    <w:rsid w:val="00AF62F1"/>
    <w:rsid w:val="00AF6491"/>
    <w:rsid w:val="00AF656E"/>
    <w:rsid w:val="00AF6639"/>
    <w:rsid w:val="00AF685B"/>
    <w:rsid w:val="00AF68A2"/>
    <w:rsid w:val="00AF6DC7"/>
    <w:rsid w:val="00AF72FC"/>
    <w:rsid w:val="00AF764A"/>
    <w:rsid w:val="00AF76B5"/>
    <w:rsid w:val="00AF78F7"/>
    <w:rsid w:val="00B0015D"/>
    <w:rsid w:val="00B0017A"/>
    <w:rsid w:val="00B002FA"/>
    <w:rsid w:val="00B006E8"/>
    <w:rsid w:val="00B0076C"/>
    <w:rsid w:val="00B00B31"/>
    <w:rsid w:val="00B00C10"/>
    <w:rsid w:val="00B010CF"/>
    <w:rsid w:val="00B011A3"/>
    <w:rsid w:val="00B012C0"/>
    <w:rsid w:val="00B01619"/>
    <w:rsid w:val="00B017B4"/>
    <w:rsid w:val="00B01A50"/>
    <w:rsid w:val="00B01AF9"/>
    <w:rsid w:val="00B022FC"/>
    <w:rsid w:val="00B0285C"/>
    <w:rsid w:val="00B0289D"/>
    <w:rsid w:val="00B0290B"/>
    <w:rsid w:val="00B02B6D"/>
    <w:rsid w:val="00B02C17"/>
    <w:rsid w:val="00B02E5B"/>
    <w:rsid w:val="00B03A83"/>
    <w:rsid w:val="00B03CD6"/>
    <w:rsid w:val="00B03D29"/>
    <w:rsid w:val="00B03E03"/>
    <w:rsid w:val="00B04780"/>
    <w:rsid w:val="00B04957"/>
    <w:rsid w:val="00B04B09"/>
    <w:rsid w:val="00B04BFE"/>
    <w:rsid w:val="00B04C7F"/>
    <w:rsid w:val="00B05179"/>
    <w:rsid w:val="00B0545B"/>
    <w:rsid w:val="00B054BB"/>
    <w:rsid w:val="00B056CB"/>
    <w:rsid w:val="00B05997"/>
    <w:rsid w:val="00B05AC7"/>
    <w:rsid w:val="00B05B86"/>
    <w:rsid w:val="00B05EB5"/>
    <w:rsid w:val="00B05F9B"/>
    <w:rsid w:val="00B06247"/>
    <w:rsid w:val="00B06278"/>
    <w:rsid w:val="00B0634C"/>
    <w:rsid w:val="00B0637A"/>
    <w:rsid w:val="00B06437"/>
    <w:rsid w:val="00B0656D"/>
    <w:rsid w:val="00B0660A"/>
    <w:rsid w:val="00B066DB"/>
    <w:rsid w:val="00B067D8"/>
    <w:rsid w:val="00B069FC"/>
    <w:rsid w:val="00B06C99"/>
    <w:rsid w:val="00B06DFC"/>
    <w:rsid w:val="00B07356"/>
    <w:rsid w:val="00B073C7"/>
    <w:rsid w:val="00B07454"/>
    <w:rsid w:val="00B07668"/>
    <w:rsid w:val="00B077C0"/>
    <w:rsid w:val="00B10622"/>
    <w:rsid w:val="00B10EC0"/>
    <w:rsid w:val="00B10FA9"/>
    <w:rsid w:val="00B11052"/>
    <w:rsid w:val="00B113DD"/>
    <w:rsid w:val="00B11AB0"/>
    <w:rsid w:val="00B11AF5"/>
    <w:rsid w:val="00B11E73"/>
    <w:rsid w:val="00B11EFE"/>
    <w:rsid w:val="00B11F13"/>
    <w:rsid w:val="00B12028"/>
    <w:rsid w:val="00B12315"/>
    <w:rsid w:val="00B123D1"/>
    <w:rsid w:val="00B1252E"/>
    <w:rsid w:val="00B12A4A"/>
    <w:rsid w:val="00B12FCE"/>
    <w:rsid w:val="00B1306E"/>
    <w:rsid w:val="00B133D2"/>
    <w:rsid w:val="00B133E2"/>
    <w:rsid w:val="00B13473"/>
    <w:rsid w:val="00B1360E"/>
    <w:rsid w:val="00B13D46"/>
    <w:rsid w:val="00B13EB8"/>
    <w:rsid w:val="00B13F04"/>
    <w:rsid w:val="00B13F9E"/>
    <w:rsid w:val="00B13FB0"/>
    <w:rsid w:val="00B1401F"/>
    <w:rsid w:val="00B14071"/>
    <w:rsid w:val="00B140BD"/>
    <w:rsid w:val="00B14144"/>
    <w:rsid w:val="00B14163"/>
    <w:rsid w:val="00B14BB6"/>
    <w:rsid w:val="00B14BBF"/>
    <w:rsid w:val="00B14BFB"/>
    <w:rsid w:val="00B14C1A"/>
    <w:rsid w:val="00B15097"/>
    <w:rsid w:val="00B1521D"/>
    <w:rsid w:val="00B1526E"/>
    <w:rsid w:val="00B15672"/>
    <w:rsid w:val="00B15920"/>
    <w:rsid w:val="00B15C6B"/>
    <w:rsid w:val="00B15C8A"/>
    <w:rsid w:val="00B15DF0"/>
    <w:rsid w:val="00B1600F"/>
    <w:rsid w:val="00B162AF"/>
    <w:rsid w:val="00B1695B"/>
    <w:rsid w:val="00B16C5B"/>
    <w:rsid w:val="00B16FCA"/>
    <w:rsid w:val="00B17506"/>
    <w:rsid w:val="00B17CCB"/>
    <w:rsid w:val="00B17D65"/>
    <w:rsid w:val="00B2013C"/>
    <w:rsid w:val="00B20859"/>
    <w:rsid w:val="00B208C2"/>
    <w:rsid w:val="00B20B4B"/>
    <w:rsid w:val="00B20FEB"/>
    <w:rsid w:val="00B21579"/>
    <w:rsid w:val="00B2173A"/>
    <w:rsid w:val="00B21996"/>
    <w:rsid w:val="00B21C2E"/>
    <w:rsid w:val="00B21EED"/>
    <w:rsid w:val="00B21FD6"/>
    <w:rsid w:val="00B22084"/>
    <w:rsid w:val="00B221B2"/>
    <w:rsid w:val="00B2256F"/>
    <w:rsid w:val="00B22748"/>
    <w:rsid w:val="00B22AC8"/>
    <w:rsid w:val="00B22E11"/>
    <w:rsid w:val="00B230A0"/>
    <w:rsid w:val="00B2321E"/>
    <w:rsid w:val="00B2323E"/>
    <w:rsid w:val="00B23776"/>
    <w:rsid w:val="00B2391B"/>
    <w:rsid w:val="00B23987"/>
    <w:rsid w:val="00B23A16"/>
    <w:rsid w:val="00B23A86"/>
    <w:rsid w:val="00B23BD9"/>
    <w:rsid w:val="00B23CD8"/>
    <w:rsid w:val="00B23DB3"/>
    <w:rsid w:val="00B23F2F"/>
    <w:rsid w:val="00B240E3"/>
    <w:rsid w:val="00B24138"/>
    <w:rsid w:val="00B2417E"/>
    <w:rsid w:val="00B241E0"/>
    <w:rsid w:val="00B242C2"/>
    <w:rsid w:val="00B242F6"/>
    <w:rsid w:val="00B2432E"/>
    <w:rsid w:val="00B2439C"/>
    <w:rsid w:val="00B2455B"/>
    <w:rsid w:val="00B245D9"/>
    <w:rsid w:val="00B247AB"/>
    <w:rsid w:val="00B24949"/>
    <w:rsid w:val="00B24953"/>
    <w:rsid w:val="00B24F10"/>
    <w:rsid w:val="00B2539D"/>
    <w:rsid w:val="00B25660"/>
    <w:rsid w:val="00B258A0"/>
    <w:rsid w:val="00B2591A"/>
    <w:rsid w:val="00B25AB0"/>
    <w:rsid w:val="00B25D87"/>
    <w:rsid w:val="00B25F14"/>
    <w:rsid w:val="00B25F56"/>
    <w:rsid w:val="00B26033"/>
    <w:rsid w:val="00B26183"/>
    <w:rsid w:val="00B263B2"/>
    <w:rsid w:val="00B263FB"/>
    <w:rsid w:val="00B267D9"/>
    <w:rsid w:val="00B26A1B"/>
    <w:rsid w:val="00B26A50"/>
    <w:rsid w:val="00B26AEA"/>
    <w:rsid w:val="00B26D31"/>
    <w:rsid w:val="00B2713E"/>
    <w:rsid w:val="00B27281"/>
    <w:rsid w:val="00B272EE"/>
    <w:rsid w:val="00B27546"/>
    <w:rsid w:val="00B27732"/>
    <w:rsid w:val="00B27AA4"/>
    <w:rsid w:val="00B27C76"/>
    <w:rsid w:val="00B27CB1"/>
    <w:rsid w:val="00B27DE2"/>
    <w:rsid w:val="00B303B1"/>
    <w:rsid w:val="00B30499"/>
    <w:rsid w:val="00B305A8"/>
    <w:rsid w:val="00B30792"/>
    <w:rsid w:val="00B30A23"/>
    <w:rsid w:val="00B30AF2"/>
    <w:rsid w:val="00B30FF1"/>
    <w:rsid w:val="00B31451"/>
    <w:rsid w:val="00B315FC"/>
    <w:rsid w:val="00B317F7"/>
    <w:rsid w:val="00B31ADB"/>
    <w:rsid w:val="00B31B05"/>
    <w:rsid w:val="00B31CC5"/>
    <w:rsid w:val="00B31D3E"/>
    <w:rsid w:val="00B31DDE"/>
    <w:rsid w:val="00B31E35"/>
    <w:rsid w:val="00B31E9A"/>
    <w:rsid w:val="00B32008"/>
    <w:rsid w:val="00B32297"/>
    <w:rsid w:val="00B32607"/>
    <w:rsid w:val="00B32711"/>
    <w:rsid w:val="00B3287C"/>
    <w:rsid w:val="00B328EA"/>
    <w:rsid w:val="00B32F33"/>
    <w:rsid w:val="00B3339A"/>
    <w:rsid w:val="00B33783"/>
    <w:rsid w:val="00B33BFF"/>
    <w:rsid w:val="00B33C29"/>
    <w:rsid w:val="00B33FE8"/>
    <w:rsid w:val="00B3409D"/>
    <w:rsid w:val="00B34ACD"/>
    <w:rsid w:val="00B34B0B"/>
    <w:rsid w:val="00B34DFA"/>
    <w:rsid w:val="00B34FAE"/>
    <w:rsid w:val="00B34FD3"/>
    <w:rsid w:val="00B35105"/>
    <w:rsid w:val="00B3522C"/>
    <w:rsid w:val="00B35590"/>
    <w:rsid w:val="00B35731"/>
    <w:rsid w:val="00B35775"/>
    <w:rsid w:val="00B35A03"/>
    <w:rsid w:val="00B35A9B"/>
    <w:rsid w:val="00B35AFD"/>
    <w:rsid w:val="00B35B96"/>
    <w:rsid w:val="00B36168"/>
    <w:rsid w:val="00B366BB"/>
    <w:rsid w:val="00B36866"/>
    <w:rsid w:val="00B36887"/>
    <w:rsid w:val="00B36B7E"/>
    <w:rsid w:val="00B36D7E"/>
    <w:rsid w:val="00B36D9D"/>
    <w:rsid w:val="00B36DDB"/>
    <w:rsid w:val="00B36E98"/>
    <w:rsid w:val="00B3705D"/>
    <w:rsid w:val="00B374B7"/>
    <w:rsid w:val="00B3755A"/>
    <w:rsid w:val="00B3795E"/>
    <w:rsid w:val="00B37B59"/>
    <w:rsid w:val="00B37D20"/>
    <w:rsid w:val="00B37EDC"/>
    <w:rsid w:val="00B37F5F"/>
    <w:rsid w:val="00B400F3"/>
    <w:rsid w:val="00B407D3"/>
    <w:rsid w:val="00B40936"/>
    <w:rsid w:val="00B40EDD"/>
    <w:rsid w:val="00B40F77"/>
    <w:rsid w:val="00B41052"/>
    <w:rsid w:val="00B41060"/>
    <w:rsid w:val="00B41127"/>
    <w:rsid w:val="00B411ED"/>
    <w:rsid w:val="00B4131F"/>
    <w:rsid w:val="00B41585"/>
    <w:rsid w:val="00B416F3"/>
    <w:rsid w:val="00B41746"/>
    <w:rsid w:val="00B4183A"/>
    <w:rsid w:val="00B41A77"/>
    <w:rsid w:val="00B41BBD"/>
    <w:rsid w:val="00B41C04"/>
    <w:rsid w:val="00B41D2A"/>
    <w:rsid w:val="00B420D8"/>
    <w:rsid w:val="00B42631"/>
    <w:rsid w:val="00B42906"/>
    <w:rsid w:val="00B42968"/>
    <w:rsid w:val="00B42ABC"/>
    <w:rsid w:val="00B42B49"/>
    <w:rsid w:val="00B430BB"/>
    <w:rsid w:val="00B43158"/>
    <w:rsid w:val="00B43295"/>
    <w:rsid w:val="00B432D7"/>
    <w:rsid w:val="00B43318"/>
    <w:rsid w:val="00B43396"/>
    <w:rsid w:val="00B433BF"/>
    <w:rsid w:val="00B435ED"/>
    <w:rsid w:val="00B43939"/>
    <w:rsid w:val="00B43A24"/>
    <w:rsid w:val="00B43A43"/>
    <w:rsid w:val="00B43D6D"/>
    <w:rsid w:val="00B44090"/>
    <w:rsid w:val="00B44332"/>
    <w:rsid w:val="00B44407"/>
    <w:rsid w:val="00B445E5"/>
    <w:rsid w:val="00B446C4"/>
    <w:rsid w:val="00B44789"/>
    <w:rsid w:val="00B449B6"/>
    <w:rsid w:val="00B44AF2"/>
    <w:rsid w:val="00B45430"/>
    <w:rsid w:val="00B45439"/>
    <w:rsid w:val="00B458C7"/>
    <w:rsid w:val="00B45BF4"/>
    <w:rsid w:val="00B45F0D"/>
    <w:rsid w:val="00B4609B"/>
    <w:rsid w:val="00B4611F"/>
    <w:rsid w:val="00B46279"/>
    <w:rsid w:val="00B464E2"/>
    <w:rsid w:val="00B465C4"/>
    <w:rsid w:val="00B46634"/>
    <w:rsid w:val="00B46699"/>
    <w:rsid w:val="00B46AA7"/>
    <w:rsid w:val="00B46C77"/>
    <w:rsid w:val="00B46EE6"/>
    <w:rsid w:val="00B4702C"/>
    <w:rsid w:val="00B4713E"/>
    <w:rsid w:val="00B471F5"/>
    <w:rsid w:val="00B4764C"/>
    <w:rsid w:val="00B476D1"/>
    <w:rsid w:val="00B478BB"/>
    <w:rsid w:val="00B47903"/>
    <w:rsid w:val="00B47967"/>
    <w:rsid w:val="00B47980"/>
    <w:rsid w:val="00B47983"/>
    <w:rsid w:val="00B479E9"/>
    <w:rsid w:val="00B47A16"/>
    <w:rsid w:val="00B47EFF"/>
    <w:rsid w:val="00B47F0F"/>
    <w:rsid w:val="00B50084"/>
    <w:rsid w:val="00B503BE"/>
    <w:rsid w:val="00B5040D"/>
    <w:rsid w:val="00B50795"/>
    <w:rsid w:val="00B508D9"/>
    <w:rsid w:val="00B50A2D"/>
    <w:rsid w:val="00B50F76"/>
    <w:rsid w:val="00B51186"/>
    <w:rsid w:val="00B514F2"/>
    <w:rsid w:val="00B516EB"/>
    <w:rsid w:val="00B5171E"/>
    <w:rsid w:val="00B517B0"/>
    <w:rsid w:val="00B51833"/>
    <w:rsid w:val="00B51BCC"/>
    <w:rsid w:val="00B51C31"/>
    <w:rsid w:val="00B520C8"/>
    <w:rsid w:val="00B52177"/>
    <w:rsid w:val="00B5253C"/>
    <w:rsid w:val="00B528AD"/>
    <w:rsid w:val="00B52A01"/>
    <w:rsid w:val="00B52A75"/>
    <w:rsid w:val="00B52CFB"/>
    <w:rsid w:val="00B52DB9"/>
    <w:rsid w:val="00B5306F"/>
    <w:rsid w:val="00B53664"/>
    <w:rsid w:val="00B53796"/>
    <w:rsid w:val="00B537C4"/>
    <w:rsid w:val="00B539D3"/>
    <w:rsid w:val="00B53B29"/>
    <w:rsid w:val="00B53C35"/>
    <w:rsid w:val="00B53D45"/>
    <w:rsid w:val="00B54294"/>
    <w:rsid w:val="00B54583"/>
    <w:rsid w:val="00B54852"/>
    <w:rsid w:val="00B548BE"/>
    <w:rsid w:val="00B54DAE"/>
    <w:rsid w:val="00B54DD9"/>
    <w:rsid w:val="00B54E40"/>
    <w:rsid w:val="00B54FF8"/>
    <w:rsid w:val="00B55231"/>
    <w:rsid w:val="00B5530C"/>
    <w:rsid w:val="00B55326"/>
    <w:rsid w:val="00B55553"/>
    <w:rsid w:val="00B55E70"/>
    <w:rsid w:val="00B562F2"/>
    <w:rsid w:val="00B563A7"/>
    <w:rsid w:val="00B56750"/>
    <w:rsid w:val="00B56AB6"/>
    <w:rsid w:val="00B57477"/>
    <w:rsid w:val="00B574C7"/>
    <w:rsid w:val="00B57D17"/>
    <w:rsid w:val="00B57DCA"/>
    <w:rsid w:val="00B60377"/>
    <w:rsid w:val="00B604D2"/>
    <w:rsid w:val="00B60F84"/>
    <w:rsid w:val="00B612EC"/>
    <w:rsid w:val="00B613FE"/>
    <w:rsid w:val="00B61864"/>
    <w:rsid w:val="00B618C4"/>
    <w:rsid w:val="00B61A8C"/>
    <w:rsid w:val="00B61B75"/>
    <w:rsid w:val="00B61DE8"/>
    <w:rsid w:val="00B61F6B"/>
    <w:rsid w:val="00B624E5"/>
    <w:rsid w:val="00B62808"/>
    <w:rsid w:val="00B62826"/>
    <w:rsid w:val="00B62984"/>
    <w:rsid w:val="00B62E9B"/>
    <w:rsid w:val="00B632AA"/>
    <w:rsid w:val="00B6338C"/>
    <w:rsid w:val="00B635C9"/>
    <w:rsid w:val="00B63926"/>
    <w:rsid w:val="00B639B9"/>
    <w:rsid w:val="00B63AE0"/>
    <w:rsid w:val="00B63BBD"/>
    <w:rsid w:val="00B63DB5"/>
    <w:rsid w:val="00B640DC"/>
    <w:rsid w:val="00B64145"/>
    <w:rsid w:val="00B6415C"/>
    <w:rsid w:val="00B641F9"/>
    <w:rsid w:val="00B6422F"/>
    <w:rsid w:val="00B64943"/>
    <w:rsid w:val="00B64CEB"/>
    <w:rsid w:val="00B64E82"/>
    <w:rsid w:val="00B657A6"/>
    <w:rsid w:val="00B65939"/>
    <w:rsid w:val="00B65B6D"/>
    <w:rsid w:val="00B65C27"/>
    <w:rsid w:val="00B65C44"/>
    <w:rsid w:val="00B65E98"/>
    <w:rsid w:val="00B6629C"/>
    <w:rsid w:val="00B6637B"/>
    <w:rsid w:val="00B663D8"/>
    <w:rsid w:val="00B66750"/>
    <w:rsid w:val="00B667D3"/>
    <w:rsid w:val="00B667E9"/>
    <w:rsid w:val="00B6687A"/>
    <w:rsid w:val="00B668D1"/>
    <w:rsid w:val="00B66B55"/>
    <w:rsid w:val="00B66C42"/>
    <w:rsid w:val="00B66DFA"/>
    <w:rsid w:val="00B66FD4"/>
    <w:rsid w:val="00B67293"/>
    <w:rsid w:val="00B673A7"/>
    <w:rsid w:val="00B67429"/>
    <w:rsid w:val="00B67471"/>
    <w:rsid w:val="00B67742"/>
    <w:rsid w:val="00B67CD3"/>
    <w:rsid w:val="00B67E9C"/>
    <w:rsid w:val="00B67FFC"/>
    <w:rsid w:val="00B700D1"/>
    <w:rsid w:val="00B705A0"/>
    <w:rsid w:val="00B70610"/>
    <w:rsid w:val="00B707E8"/>
    <w:rsid w:val="00B7092A"/>
    <w:rsid w:val="00B70989"/>
    <w:rsid w:val="00B70C23"/>
    <w:rsid w:val="00B70D5A"/>
    <w:rsid w:val="00B70D9C"/>
    <w:rsid w:val="00B70E24"/>
    <w:rsid w:val="00B71137"/>
    <w:rsid w:val="00B711E1"/>
    <w:rsid w:val="00B71311"/>
    <w:rsid w:val="00B713A4"/>
    <w:rsid w:val="00B7150B"/>
    <w:rsid w:val="00B715C0"/>
    <w:rsid w:val="00B7199A"/>
    <w:rsid w:val="00B719B9"/>
    <w:rsid w:val="00B71AAA"/>
    <w:rsid w:val="00B71D92"/>
    <w:rsid w:val="00B71D9E"/>
    <w:rsid w:val="00B71F36"/>
    <w:rsid w:val="00B7218E"/>
    <w:rsid w:val="00B7219D"/>
    <w:rsid w:val="00B721C1"/>
    <w:rsid w:val="00B72202"/>
    <w:rsid w:val="00B722CD"/>
    <w:rsid w:val="00B72740"/>
    <w:rsid w:val="00B72873"/>
    <w:rsid w:val="00B7297D"/>
    <w:rsid w:val="00B72DC5"/>
    <w:rsid w:val="00B731F0"/>
    <w:rsid w:val="00B73629"/>
    <w:rsid w:val="00B736B5"/>
    <w:rsid w:val="00B746D0"/>
    <w:rsid w:val="00B74BFE"/>
    <w:rsid w:val="00B75419"/>
    <w:rsid w:val="00B754FC"/>
    <w:rsid w:val="00B755BC"/>
    <w:rsid w:val="00B755E5"/>
    <w:rsid w:val="00B7568E"/>
    <w:rsid w:val="00B75760"/>
    <w:rsid w:val="00B7595E"/>
    <w:rsid w:val="00B75A21"/>
    <w:rsid w:val="00B75F22"/>
    <w:rsid w:val="00B75F2E"/>
    <w:rsid w:val="00B765E1"/>
    <w:rsid w:val="00B76892"/>
    <w:rsid w:val="00B76977"/>
    <w:rsid w:val="00B7698A"/>
    <w:rsid w:val="00B76D50"/>
    <w:rsid w:val="00B76E55"/>
    <w:rsid w:val="00B76EC6"/>
    <w:rsid w:val="00B76FD9"/>
    <w:rsid w:val="00B7718E"/>
    <w:rsid w:val="00B77631"/>
    <w:rsid w:val="00B77936"/>
    <w:rsid w:val="00B77C9D"/>
    <w:rsid w:val="00B80095"/>
    <w:rsid w:val="00B80250"/>
    <w:rsid w:val="00B80335"/>
    <w:rsid w:val="00B8086A"/>
    <w:rsid w:val="00B80895"/>
    <w:rsid w:val="00B80AAC"/>
    <w:rsid w:val="00B80D23"/>
    <w:rsid w:val="00B81023"/>
    <w:rsid w:val="00B8104A"/>
    <w:rsid w:val="00B81140"/>
    <w:rsid w:val="00B815C2"/>
    <w:rsid w:val="00B81676"/>
    <w:rsid w:val="00B8167B"/>
    <w:rsid w:val="00B81B31"/>
    <w:rsid w:val="00B81BE0"/>
    <w:rsid w:val="00B81E01"/>
    <w:rsid w:val="00B81F1C"/>
    <w:rsid w:val="00B82567"/>
    <w:rsid w:val="00B82596"/>
    <w:rsid w:val="00B82D77"/>
    <w:rsid w:val="00B8365A"/>
    <w:rsid w:val="00B8369D"/>
    <w:rsid w:val="00B83A2C"/>
    <w:rsid w:val="00B83C07"/>
    <w:rsid w:val="00B83C33"/>
    <w:rsid w:val="00B840D4"/>
    <w:rsid w:val="00B843B5"/>
    <w:rsid w:val="00B8443A"/>
    <w:rsid w:val="00B847B6"/>
    <w:rsid w:val="00B849BF"/>
    <w:rsid w:val="00B84D10"/>
    <w:rsid w:val="00B84FB3"/>
    <w:rsid w:val="00B850BA"/>
    <w:rsid w:val="00B851D3"/>
    <w:rsid w:val="00B85284"/>
    <w:rsid w:val="00B85466"/>
    <w:rsid w:val="00B857F1"/>
    <w:rsid w:val="00B8582F"/>
    <w:rsid w:val="00B85839"/>
    <w:rsid w:val="00B859B8"/>
    <w:rsid w:val="00B85A28"/>
    <w:rsid w:val="00B85D6A"/>
    <w:rsid w:val="00B85D92"/>
    <w:rsid w:val="00B868B2"/>
    <w:rsid w:val="00B868C8"/>
    <w:rsid w:val="00B86AD5"/>
    <w:rsid w:val="00B86CB8"/>
    <w:rsid w:val="00B86E43"/>
    <w:rsid w:val="00B86E6B"/>
    <w:rsid w:val="00B87285"/>
    <w:rsid w:val="00B872ED"/>
    <w:rsid w:val="00B8750A"/>
    <w:rsid w:val="00B87798"/>
    <w:rsid w:val="00B8782A"/>
    <w:rsid w:val="00B878BA"/>
    <w:rsid w:val="00B8794B"/>
    <w:rsid w:val="00B87ABC"/>
    <w:rsid w:val="00B87FBC"/>
    <w:rsid w:val="00B87FDE"/>
    <w:rsid w:val="00B90152"/>
    <w:rsid w:val="00B90572"/>
    <w:rsid w:val="00B907FF"/>
    <w:rsid w:val="00B90CAC"/>
    <w:rsid w:val="00B90D8C"/>
    <w:rsid w:val="00B911E7"/>
    <w:rsid w:val="00B91250"/>
    <w:rsid w:val="00B91615"/>
    <w:rsid w:val="00B91A28"/>
    <w:rsid w:val="00B91A88"/>
    <w:rsid w:val="00B91AFB"/>
    <w:rsid w:val="00B91B0A"/>
    <w:rsid w:val="00B91DB0"/>
    <w:rsid w:val="00B9214E"/>
    <w:rsid w:val="00B9225E"/>
    <w:rsid w:val="00B9227F"/>
    <w:rsid w:val="00B922E1"/>
    <w:rsid w:val="00B92300"/>
    <w:rsid w:val="00B923BF"/>
    <w:rsid w:val="00B92452"/>
    <w:rsid w:val="00B92484"/>
    <w:rsid w:val="00B9267D"/>
    <w:rsid w:val="00B92728"/>
    <w:rsid w:val="00B927EB"/>
    <w:rsid w:val="00B928DD"/>
    <w:rsid w:val="00B92F24"/>
    <w:rsid w:val="00B93329"/>
    <w:rsid w:val="00B93401"/>
    <w:rsid w:val="00B934AC"/>
    <w:rsid w:val="00B93554"/>
    <w:rsid w:val="00B937B2"/>
    <w:rsid w:val="00B93856"/>
    <w:rsid w:val="00B93886"/>
    <w:rsid w:val="00B938E5"/>
    <w:rsid w:val="00B93C7B"/>
    <w:rsid w:val="00B93D4F"/>
    <w:rsid w:val="00B93F82"/>
    <w:rsid w:val="00B93FB1"/>
    <w:rsid w:val="00B94274"/>
    <w:rsid w:val="00B946B7"/>
    <w:rsid w:val="00B9484A"/>
    <w:rsid w:val="00B94AD4"/>
    <w:rsid w:val="00B94B4C"/>
    <w:rsid w:val="00B950FE"/>
    <w:rsid w:val="00B9511E"/>
    <w:rsid w:val="00B95613"/>
    <w:rsid w:val="00B95EF4"/>
    <w:rsid w:val="00B9648B"/>
    <w:rsid w:val="00B964A1"/>
    <w:rsid w:val="00B96935"/>
    <w:rsid w:val="00B96AC8"/>
    <w:rsid w:val="00B96AF1"/>
    <w:rsid w:val="00B96C11"/>
    <w:rsid w:val="00B96D8D"/>
    <w:rsid w:val="00B96DFF"/>
    <w:rsid w:val="00B96FF1"/>
    <w:rsid w:val="00B97164"/>
    <w:rsid w:val="00B9729E"/>
    <w:rsid w:val="00B9755B"/>
    <w:rsid w:val="00B976A7"/>
    <w:rsid w:val="00B978DC"/>
    <w:rsid w:val="00B97ABD"/>
    <w:rsid w:val="00B97B5F"/>
    <w:rsid w:val="00B97DFC"/>
    <w:rsid w:val="00B97FB7"/>
    <w:rsid w:val="00BA0008"/>
    <w:rsid w:val="00BA00FE"/>
    <w:rsid w:val="00BA0835"/>
    <w:rsid w:val="00BA0AD5"/>
    <w:rsid w:val="00BA0BF2"/>
    <w:rsid w:val="00BA0D4D"/>
    <w:rsid w:val="00BA1056"/>
    <w:rsid w:val="00BA10EB"/>
    <w:rsid w:val="00BA13A4"/>
    <w:rsid w:val="00BA1698"/>
    <w:rsid w:val="00BA16E0"/>
    <w:rsid w:val="00BA16E6"/>
    <w:rsid w:val="00BA1BD4"/>
    <w:rsid w:val="00BA1E06"/>
    <w:rsid w:val="00BA1E5F"/>
    <w:rsid w:val="00BA25EB"/>
    <w:rsid w:val="00BA278B"/>
    <w:rsid w:val="00BA297B"/>
    <w:rsid w:val="00BA2B52"/>
    <w:rsid w:val="00BA2E18"/>
    <w:rsid w:val="00BA3909"/>
    <w:rsid w:val="00BA3A00"/>
    <w:rsid w:val="00BA446B"/>
    <w:rsid w:val="00BA4742"/>
    <w:rsid w:val="00BA483A"/>
    <w:rsid w:val="00BA4AF9"/>
    <w:rsid w:val="00BA5037"/>
    <w:rsid w:val="00BA50B6"/>
    <w:rsid w:val="00BA5400"/>
    <w:rsid w:val="00BA5858"/>
    <w:rsid w:val="00BA59AE"/>
    <w:rsid w:val="00BA5BA1"/>
    <w:rsid w:val="00BA5CED"/>
    <w:rsid w:val="00BA5D40"/>
    <w:rsid w:val="00BA6066"/>
    <w:rsid w:val="00BA63CC"/>
    <w:rsid w:val="00BA63D4"/>
    <w:rsid w:val="00BA6550"/>
    <w:rsid w:val="00BA66E8"/>
    <w:rsid w:val="00BA6928"/>
    <w:rsid w:val="00BA74B9"/>
    <w:rsid w:val="00BA74E8"/>
    <w:rsid w:val="00BA74FB"/>
    <w:rsid w:val="00BA755B"/>
    <w:rsid w:val="00BA7850"/>
    <w:rsid w:val="00BA7A62"/>
    <w:rsid w:val="00BA7FC8"/>
    <w:rsid w:val="00BB0184"/>
    <w:rsid w:val="00BB020B"/>
    <w:rsid w:val="00BB0269"/>
    <w:rsid w:val="00BB0299"/>
    <w:rsid w:val="00BB03A4"/>
    <w:rsid w:val="00BB0510"/>
    <w:rsid w:val="00BB060F"/>
    <w:rsid w:val="00BB06E5"/>
    <w:rsid w:val="00BB0796"/>
    <w:rsid w:val="00BB0836"/>
    <w:rsid w:val="00BB0A9D"/>
    <w:rsid w:val="00BB0BA4"/>
    <w:rsid w:val="00BB0FE3"/>
    <w:rsid w:val="00BB11A5"/>
    <w:rsid w:val="00BB1994"/>
    <w:rsid w:val="00BB1DDD"/>
    <w:rsid w:val="00BB1E02"/>
    <w:rsid w:val="00BB21E5"/>
    <w:rsid w:val="00BB2559"/>
    <w:rsid w:val="00BB25B5"/>
    <w:rsid w:val="00BB25E6"/>
    <w:rsid w:val="00BB283E"/>
    <w:rsid w:val="00BB2879"/>
    <w:rsid w:val="00BB2AC8"/>
    <w:rsid w:val="00BB2B4A"/>
    <w:rsid w:val="00BB2ED8"/>
    <w:rsid w:val="00BB301D"/>
    <w:rsid w:val="00BB3488"/>
    <w:rsid w:val="00BB359A"/>
    <w:rsid w:val="00BB3615"/>
    <w:rsid w:val="00BB36DD"/>
    <w:rsid w:val="00BB36E3"/>
    <w:rsid w:val="00BB387A"/>
    <w:rsid w:val="00BB3B54"/>
    <w:rsid w:val="00BB3BCC"/>
    <w:rsid w:val="00BB3CC6"/>
    <w:rsid w:val="00BB3D27"/>
    <w:rsid w:val="00BB3D7A"/>
    <w:rsid w:val="00BB3FE8"/>
    <w:rsid w:val="00BB454E"/>
    <w:rsid w:val="00BB474A"/>
    <w:rsid w:val="00BB4873"/>
    <w:rsid w:val="00BB512A"/>
    <w:rsid w:val="00BB536A"/>
    <w:rsid w:val="00BB56CF"/>
    <w:rsid w:val="00BB5782"/>
    <w:rsid w:val="00BB5BD5"/>
    <w:rsid w:val="00BB5C88"/>
    <w:rsid w:val="00BB5EDB"/>
    <w:rsid w:val="00BB5FF2"/>
    <w:rsid w:val="00BB615B"/>
    <w:rsid w:val="00BB6172"/>
    <w:rsid w:val="00BB6175"/>
    <w:rsid w:val="00BB63AA"/>
    <w:rsid w:val="00BB63CF"/>
    <w:rsid w:val="00BB6E82"/>
    <w:rsid w:val="00BB7070"/>
    <w:rsid w:val="00BB72DF"/>
    <w:rsid w:val="00BB742F"/>
    <w:rsid w:val="00BB7D6C"/>
    <w:rsid w:val="00BB7FB0"/>
    <w:rsid w:val="00BC0162"/>
    <w:rsid w:val="00BC026D"/>
    <w:rsid w:val="00BC0318"/>
    <w:rsid w:val="00BC039F"/>
    <w:rsid w:val="00BC03EC"/>
    <w:rsid w:val="00BC046F"/>
    <w:rsid w:val="00BC0478"/>
    <w:rsid w:val="00BC0733"/>
    <w:rsid w:val="00BC0A1E"/>
    <w:rsid w:val="00BC0B8F"/>
    <w:rsid w:val="00BC0EF8"/>
    <w:rsid w:val="00BC111E"/>
    <w:rsid w:val="00BC1378"/>
    <w:rsid w:val="00BC138B"/>
    <w:rsid w:val="00BC13AE"/>
    <w:rsid w:val="00BC16E8"/>
    <w:rsid w:val="00BC1762"/>
    <w:rsid w:val="00BC1786"/>
    <w:rsid w:val="00BC1B77"/>
    <w:rsid w:val="00BC1D8A"/>
    <w:rsid w:val="00BC1D8C"/>
    <w:rsid w:val="00BC2265"/>
    <w:rsid w:val="00BC25AC"/>
    <w:rsid w:val="00BC2DEF"/>
    <w:rsid w:val="00BC2E13"/>
    <w:rsid w:val="00BC2EBF"/>
    <w:rsid w:val="00BC2F32"/>
    <w:rsid w:val="00BC3000"/>
    <w:rsid w:val="00BC3098"/>
    <w:rsid w:val="00BC309C"/>
    <w:rsid w:val="00BC3208"/>
    <w:rsid w:val="00BC33A0"/>
    <w:rsid w:val="00BC349E"/>
    <w:rsid w:val="00BC35AF"/>
    <w:rsid w:val="00BC36F2"/>
    <w:rsid w:val="00BC3A2F"/>
    <w:rsid w:val="00BC433D"/>
    <w:rsid w:val="00BC450F"/>
    <w:rsid w:val="00BC48A7"/>
    <w:rsid w:val="00BC4E3E"/>
    <w:rsid w:val="00BC4E4A"/>
    <w:rsid w:val="00BC4F2B"/>
    <w:rsid w:val="00BC51A6"/>
    <w:rsid w:val="00BC555F"/>
    <w:rsid w:val="00BC576C"/>
    <w:rsid w:val="00BC57F9"/>
    <w:rsid w:val="00BC58C1"/>
    <w:rsid w:val="00BC5E5B"/>
    <w:rsid w:val="00BC5F63"/>
    <w:rsid w:val="00BC5FAB"/>
    <w:rsid w:val="00BC6107"/>
    <w:rsid w:val="00BC61C3"/>
    <w:rsid w:val="00BC62B8"/>
    <w:rsid w:val="00BC6368"/>
    <w:rsid w:val="00BC66E2"/>
    <w:rsid w:val="00BC73AE"/>
    <w:rsid w:val="00BC77E1"/>
    <w:rsid w:val="00BC7943"/>
    <w:rsid w:val="00BC7945"/>
    <w:rsid w:val="00BC7EB8"/>
    <w:rsid w:val="00BD0132"/>
    <w:rsid w:val="00BD0178"/>
    <w:rsid w:val="00BD0807"/>
    <w:rsid w:val="00BD0876"/>
    <w:rsid w:val="00BD0B11"/>
    <w:rsid w:val="00BD0D89"/>
    <w:rsid w:val="00BD0D8A"/>
    <w:rsid w:val="00BD0EE7"/>
    <w:rsid w:val="00BD131A"/>
    <w:rsid w:val="00BD14B5"/>
    <w:rsid w:val="00BD15CE"/>
    <w:rsid w:val="00BD195E"/>
    <w:rsid w:val="00BD1A9C"/>
    <w:rsid w:val="00BD1B0C"/>
    <w:rsid w:val="00BD21E9"/>
    <w:rsid w:val="00BD2253"/>
    <w:rsid w:val="00BD2279"/>
    <w:rsid w:val="00BD260E"/>
    <w:rsid w:val="00BD2DBC"/>
    <w:rsid w:val="00BD30CB"/>
    <w:rsid w:val="00BD31F9"/>
    <w:rsid w:val="00BD3428"/>
    <w:rsid w:val="00BD372C"/>
    <w:rsid w:val="00BD39D1"/>
    <w:rsid w:val="00BD3C7F"/>
    <w:rsid w:val="00BD3D11"/>
    <w:rsid w:val="00BD3D66"/>
    <w:rsid w:val="00BD3E80"/>
    <w:rsid w:val="00BD4455"/>
    <w:rsid w:val="00BD447B"/>
    <w:rsid w:val="00BD45CA"/>
    <w:rsid w:val="00BD48F8"/>
    <w:rsid w:val="00BD4944"/>
    <w:rsid w:val="00BD4A85"/>
    <w:rsid w:val="00BD4AA9"/>
    <w:rsid w:val="00BD4CB4"/>
    <w:rsid w:val="00BD4DB1"/>
    <w:rsid w:val="00BD4EB4"/>
    <w:rsid w:val="00BD503C"/>
    <w:rsid w:val="00BD5177"/>
    <w:rsid w:val="00BD5252"/>
    <w:rsid w:val="00BD5321"/>
    <w:rsid w:val="00BD5341"/>
    <w:rsid w:val="00BD5956"/>
    <w:rsid w:val="00BD5C41"/>
    <w:rsid w:val="00BD5DB3"/>
    <w:rsid w:val="00BD5E07"/>
    <w:rsid w:val="00BD5EE3"/>
    <w:rsid w:val="00BD603D"/>
    <w:rsid w:val="00BD604C"/>
    <w:rsid w:val="00BD6422"/>
    <w:rsid w:val="00BD6737"/>
    <w:rsid w:val="00BD67E5"/>
    <w:rsid w:val="00BD6A7A"/>
    <w:rsid w:val="00BD6AAE"/>
    <w:rsid w:val="00BD6CBF"/>
    <w:rsid w:val="00BD71F4"/>
    <w:rsid w:val="00BD722C"/>
    <w:rsid w:val="00BD7530"/>
    <w:rsid w:val="00BD7578"/>
    <w:rsid w:val="00BD7659"/>
    <w:rsid w:val="00BD76AC"/>
    <w:rsid w:val="00BD77CE"/>
    <w:rsid w:val="00BD797F"/>
    <w:rsid w:val="00BD79F2"/>
    <w:rsid w:val="00BD7BF0"/>
    <w:rsid w:val="00BD7CE1"/>
    <w:rsid w:val="00BD7ED1"/>
    <w:rsid w:val="00BE0002"/>
    <w:rsid w:val="00BE04A2"/>
    <w:rsid w:val="00BE0CDB"/>
    <w:rsid w:val="00BE10B6"/>
    <w:rsid w:val="00BE12D6"/>
    <w:rsid w:val="00BE14D7"/>
    <w:rsid w:val="00BE15E4"/>
    <w:rsid w:val="00BE182D"/>
    <w:rsid w:val="00BE1B6C"/>
    <w:rsid w:val="00BE1C47"/>
    <w:rsid w:val="00BE1ED7"/>
    <w:rsid w:val="00BE21E6"/>
    <w:rsid w:val="00BE25F4"/>
    <w:rsid w:val="00BE264F"/>
    <w:rsid w:val="00BE2962"/>
    <w:rsid w:val="00BE2CEF"/>
    <w:rsid w:val="00BE2D6B"/>
    <w:rsid w:val="00BE2DDF"/>
    <w:rsid w:val="00BE2F7B"/>
    <w:rsid w:val="00BE3081"/>
    <w:rsid w:val="00BE30C5"/>
    <w:rsid w:val="00BE3238"/>
    <w:rsid w:val="00BE3317"/>
    <w:rsid w:val="00BE345A"/>
    <w:rsid w:val="00BE34DA"/>
    <w:rsid w:val="00BE38BD"/>
    <w:rsid w:val="00BE42B5"/>
    <w:rsid w:val="00BE45CB"/>
    <w:rsid w:val="00BE45D1"/>
    <w:rsid w:val="00BE4774"/>
    <w:rsid w:val="00BE4817"/>
    <w:rsid w:val="00BE54CA"/>
    <w:rsid w:val="00BE55DA"/>
    <w:rsid w:val="00BE5798"/>
    <w:rsid w:val="00BE58BB"/>
    <w:rsid w:val="00BE5BC8"/>
    <w:rsid w:val="00BE5D4C"/>
    <w:rsid w:val="00BE5D9E"/>
    <w:rsid w:val="00BE6124"/>
    <w:rsid w:val="00BE664A"/>
    <w:rsid w:val="00BE68FA"/>
    <w:rsid w:val="00BE69F5"/>
    <w:rsid w:val="00BE6BA3"/>
    <w:rsid w:val="00BE6D31"/>
    <w:rsid w:val="00BE716C"/>
    <w:rsid w:val="00BE7881"/>
    <w:rsid w:val="00BE7975"/>
    <w:rsid w:val="00BE7B8A"/>
    <w:rsid w:val="00BE7FB6"/>
    <w:rsid w:val="00BF020F"/>
    <w:rsid w:val="00BF026E"/>
    <w:rsid w:val="00BF03E9"/>
    <w:rsid w:val="00BF0412"/>
    <w:rsid w:val="00BF0854"/>
    <w:rsid w:val="00BF094D"/>
    <w:rsid w:val="00BF0AB9"/>
    <w:rsid w:val="00BF121E"/>
    <w:rsid w:val="00BF1266"/>
    <w:rsid w:val="00BF12B9"/>
    <w:rsid w:val="00BF1442"/>
    <w:rsid w:val="00BF1529"/>
    <w:rsid w:val="00BF1652"/>
    <w:rsid w:val="00BF16CC"/>
    <w:rsid w:val="00BF1BFD"/>
    <w:rsid w:val="00BF1C4A"/>
    <w:rsid w:val="00BF1CDB"/>
    <w:rsid w:val="00BF1E06"/>
    <w:rsid w:val="00BF1ED8"/>
    <w:rsid w:val="00BF2152"/>
    <w:rsid w:val="00BF245B"/>
    <w:rsid w:val="00BF2651"/>
    <w:rsid w:val="00BF2711"/>
    <w:rsid w:val="00BF272D"/>
    <w:rsid w:val="00BF2801"/>
    <w:rsid w:val="00BF294B"/>
    <w:rsid w:val="00BF2B41"/>
    <w:rsid w:val="00BF2CE0"/>
    <w:rsid w:val="00BF2CF7"/>
    <w:rsid w:val="00BF2D38"/>
    <w:rsid w:val="00BF2DF0"/>
    <w:rsid w:val="00BF2EBC"/>
    <w:rsid w:val="00BF2FA3"/>
    <w:rsid w:val="00BF3031"/>
    <w:rsid w:val="00BF30B8"/>
    <w:rsid w:val="00BF32C4"/>
    <w:rsid w:val="00BF33E1"/>
    <w:rsid w:val="00BF3441"/>
    <w:rsid w:val="00BF3AE6"/>
    <w:rsid w:val="00BF3BA4"/>
    <w:rsid w:val="00BF400D"/>
    <w:rsid w:val="00BF41D7"/>
    <w:rsid w:val="00BF4290"/>
    <w:rsid w:val="00BF4BDA"/>
    <w:rsid w:val="00BF4D5B"/>
    <w:rsid w:val="00BF53B1"/>
    <w:rsid w:val="00BF5B2C"/>
    <w:rsid w:val="00BF5D89"/>
    <w:rsid w:val="00BF5F10"/>
    <w:rsid w:val="00BF6013"/>
    <w:rsid w:val="00BF611E"/>
    <w:rsid w:val="00BF671E"/>
    <w:rsid w:val="00BF67C1"/>
    <w:rsid w:val="00BF6826"/>
    <w:rsid w:val="00BF69BE"/>
    <w:rsid w:val="00BF69CD"/>
    <w:rsid w:val="00BF6A03"/>
    <w:rsid w:val="00BF6A68"/>
    <w:rsid w:val="00BF6EA4"/>
    <w:rsid w:val="00BF70A6"/>
    <w:rsid w:val="00BF71D8"/>
    <w:rsid w:val="00BF744C"/>
    <w:rsid w:val="00BF74C3"/>
    <w:rsid w:val="00BF758D"/>
    <w:rsid w:val="00BF7A58"/>
    <w:rsid w:val="00BF7A9D"/>
    <w:rsid w:val="00BF7B4F"/>
    <w:rsid w:val="00BF7BD2"/>
    <w:rsid w:val="00BF7E9A"/>
    <w:rsid w:val="00BF7F1F"/>
    <w:rsid w:val="00C0010A"/>
    <w:rsid w:val="00C0016D"/>
    <w:rsid w:val="00C001D1"/>
    <w:rsid w:val="00C00281"/>
    <w:rsid w:val="00C004C6"/>
    <w:rsid w:val="00C0079E"/>
    <w:rsid w:val="00C007E0"/>
    <w:rsid w:val="00C0089E"/>
    <w:rsid w:val="00C00C3F"/>
    <w:rsid w:val="00C00ED7"/>
    <w:rsid w:val="00C0107A"/>
    <w:rsid w:val="00C01124"/>
    <w:rsid w:val="00C012A1"/>
    <w:rsid w:val="00C013B8"/>
    <w:rsid w:val="00C01893"/>
    <w:rsid w:val="00C0192B"/>
    <w:rsid w:val="00C0197D"/>
    <w:rsid w:val="00C01B8C"/>
    <w:rsid w:val="00C01CF2"/>
    <w:rsid w:val="00C01EC8"/>
    <w:rsid w:val="00C01EDC"/>
    <w:rsid w:val="00C0215D"/>
    <w:rsid w:val="00C02174"/>
    <w:rsid w:val="00C0226D"/>
    <w:rsid w:val="00C0233B"/>
    <w:rsid w:val="00C0286D"/>
    <w:rsid w:val="00C029D5"/>
    <w:rsid w:val="00C029D8"/>
    <w:rsid w:val="00C02D67"/>
    <w:rsid w:val="00C02EE2"/>
    <w:rsid w:val="00C03095"/>
    <w:rsid w:val="00C03297"/>
    <w:rsid w:val="00C03435"/>
    <w:rsid w:val="00C03600"/>
    <w:rsid w:val="00C03779"/>
    <w:rsid w:val="00C037A3"/>
    <w:rsid w:val="00C03C25"/>
    <w:rsid w:val="00C03E39"/>
    <w:rsid w:val="00C04089"/>
    <w:rsid w:val="00C0437F"/>
    <w:rsid w:val="00C044DE"/>
    <w:rsid w:val="00C04676"/>
    <w:rsid w:val="00C04999"/>
    <w:rsid w:val="00C04AE5"/>
    <w:rsid w:val="00C04CAD"/>
    <w:rsid w:val="00C0518D"/>
    <w:rsid w:val="00C0532D"/>
    <w:rsid w:val="00C053C6"/>
    <w:rsid w:val="00C054C9"/>
    <w:rsid w:val="00C055A1"/>
    <w:rsid w:val="00C055EE"/>
    <w:rsid w:val="00C0570B"/>
    <w:rsid w:val="00C0578C"/>
    <w:rsid w:val="00C059A4"/>
    <w:rsid w:val="00C05F76"/>
    <w:rsid w:val="00C05FC7"/>
    <w:rsid w:val="00C0621A"/>
    <w:rsid w:val="00C0632B"/>
    <w:rsid w:val="00C06829"/>
    <w:rsid w:val="00C06C2D"/>
    <w:rsid w:val="00C06FFD"/>
    <w:rsid w:val="00C0722A"/>
    <w:rsid w:val="00C07882"/>
    <w:rsid w:val="00C079F7"/>
    <w:rsid w:val="00C07E09"/>
    <w:rsid w:val="00C07F0B"/>
    <w:rsid w:val="00C1009B"/>
    <w:rsid w:val="00C10760"/>
    <w:rsid w:val="00C108BC"/>
    <w:rsid w:val="00C109D2"/>
    <w:rsid w:val="00C1139F"/>
    <w:rsid w:val="00C117BE"/>
    <w:rsid w:val="00C1189C"/>
    <w:rsid w:val="00C119A3"/>
    <w:rsid w:val="00C11A52"/>
    <w:rsid w:val="00C11B6B"/>
    <w:rsid w:val="00C11FEF"/>
    <w:rsid w:val="00C12096"/>
    <w:rsid w:val="00C125AE"/>
    <w:rsid w:val="00C12663"/>
    <w:rsid w:val="00C126B6"/>
    <w:rsid w:val="00C12B3D"/>
    <w:rsid w:val="00C12FB6"/>
    <w:rsid w:val="00C13105"/>
    <w:rsid w:val="00C13422"/>
    <w:rsid w:val="00C13618"/>
    <w:rsid w:val="00C1377D"/>
    <w:rsid w:val="00C13DFC"/>
    <w:rsid w:val="00C140A3"/>
    <w:rsid w:val="00C141D4"/>
    <w:rsid w:val="00C14240"/>
    <w:rsid w:val="00C145F8"/>
    <w:rsid w:val="00C1465B"/>
    <w:rsid w:val="00C14714"/>
    <w:rsid w:val="00C147E0"/>
    <w:rsid w:val="00C14A53"/>
    <w:rsid w:val="00C14B19"/>
    <w:rsid w:val="00C14B32"/>
    <w:rsid w:val="00C14CAB"/>
    <w:rsid w:val="00C15022"/>
    <w:rsid w:val="00C1536C"/>
    <w:rsid w:val="00C15510"/>
    <w:rsid w:val="00C15AA3"/>
    <w:rsid w:val="00C15B3E"/>
    <w:rsid w:val="00C15C72"/>
    <w:rsid w:val="00C1614E"/>
    <w:rsid w:val="00C16213"/>
    <w:rsid w:val="00C16276"/>
    <w:rsid w:val="00C16516"/>
    <w:rsid w:val="00C1677E"/>
    <w:rsid w:val="00C16B50"/>
    <w:rsid w:val="00C16C88"/>
    <w:rsid w:val="00C16EDF"/>
    <w:rsid w:val="00C17008"/>
    <w:rsid w:val="00C170C6"/>
    <w:rsid w:val="00C172C3"/>
    <w:rsid w:val="00C17311"/>
    <w:rsid w:val="00C173BD"/>
    <w:rsid w:val="00C17527"/>
    <w:rsid w:val="00C17596"/>
    <w:rsid w:val="00C17724"/>
    <w:rsid w:val="00C17868"/>
    <w:rsid w:val="00C204CF"/>
    <w:rsid w:val="00C20646"/>
    <w:rsid w:val="00C20A03"/>
    <w:rsid w:val="00C20B7F"/>
    <w:rsid w:val="00C20CEE"/>
    <w:rsid w:val="00C20E24"/>
    <w:rsid w:val="00C21031"/>
    <w:rsid w:val="00C2105A"/>
    <w:rsid w:val="00C21185"/>
    <w:rsid w:val="00C21381"/>
    <w:rsid w:val="00C214D0"/>
    <w:rsid w:val="00C2168D"/>
    <w:rsid w:val="00C2189C"/>
    <w:rsid w:val="00C2198C"/>
    <w:rsid w:val="00C21C63"/>
    <w:rsid w:val="00C21D25"/>
    <w:rsid w:val="00C22122"/>
    <w:rsid w:val="00C2244B"/>
    <w:rsid w:val="00C22829"/>
    <w:rsid w:val="00C22CDA"/>
    <w:rsid w:val="00C22D21"/>
    <w:rsid w:val="00C22E03"/>
    <w:rsid w:val="00C22F6C"/>
    <w:rsid w:val="00C232F3"/>
    <w:rsid w:val="00C23494"/>
    <w:rsid w:val="00C23518"/>
    <w:rsid w:val="00C2398C"/>
    <w:rsid w:val="00C23BBD"/>
    <w:rsid w:val="00C244C9"/>
    <w:rsid w:val="00C24667"/>
    <w:rsid w:val="00C247A1"/>
    <w:rsid w:val="00C24A58"/>
    <w:rsid w:val="00C24DEA"/>
    <w:rsid w:val="00C24EF5"/>
    <w:rsid w:val="00C24FC4"/>
    <w:rsid w:val="00C24FCE"/>
    <w:rsid w:val="00C25517"/>
    <w:rsid w:val="00C255DA"/>
    <w:rsid w:val="00C259D5"/>
    <w:rsid w:val="00C25C01"/>
    <w:rsid w:val="00C262D6"/>
    <w:rsid w:val="00C2632D"/>
    <w:rsid w:val="00C263F1"/>
    <w:rsid w:val="00C26576"/>
    <w:rsid w:val="00C265D9"/>
    <w:rsid w:val="00C26624"/>
    <w:rsid w:val="00C2670C"/>
    <w:rsid w:val="00C26962"/>
    <w:rsid w:val="00C26AF2"/>
    <w:rsid w:val="00C26E59"/>
    <w:rsid w:val="00C26ED6"/>
    <w:rsid w:val="00C26F65"/>
    <w:rsid w:val="00C27389"/>
    <w:rsid w:val="00C27766"/>
    <w:rsid w:val="00C27BC8"/>
    <w:rsid w:val="00C27C71"/>
    <w:rsid w:val="00C27D0E"/>
    <w:rsid w:val="00C27D7B"/>
    <w:rsid w:val="00C27E0D"/>
    <w:rsid w:val="00C3004C"/>
    <w:rsid w:val="00C30246"/>
    <w:rsid w:val="00C30512"/>
    <w:rsid w:val="00C3055C"/>
    <w:rsid w:val="00C30608"/>
    <w:rsid w:val="00C30734"/>
    <w:rsid w:val="00C30846"/>
    <w:rsid w:val="00C30849"/>
    <w:rsid w:val="00C30EE9"/>
    <w:rsid w:val="00C31865"/>
    <w:rsid w:val="00C318F9"/>
    <w:rsid w:val="00C31B76"/>
    <w:rsid w:val="00C31C91"/>
    <w:rsid w:val="00C31CA2"/>
    <w:rsid w:val="00C327EC"/>
    <w:rsid w:val="00C3292E"/>
    <w:rsid w:val="00C329C7"/>
    <w:rsid w:val="00C32E41"/>
    <w:rsid w:val="00C32FBB"/>
    <w:rsid w:val="00C3352C"/>
    <w:rsid w:val="00C335D9"/>
    <w:rsid w:val="00C335DB"/>
    <w:rsid w:val="00C3370B"/>
    <w:rsid w:val="00C33775"/>
    <w:rsid w:val="00C3384E"/>
    <w:rsid w:val="00C33B1E"/>
    <w:rsid w:val="00C33C5D"/>
    <w:rsid w:val="00C33C74"/>
    <w:rsid w:val="00C33D5D"/>
    <w:rsid w:val="00C34088"/>
    <w:rsid w:val="00C34951"/>
    <w:rsid w:val="00C34E7E"/>
    <w:rsid w:val="00C34F4C"/>
    <w:rsid w:val="00C35693"/>
    <w:rsid w:val="00C358B3"/>
    <w:rsid w:val="00C35EF8"/>
    <w:rsid w:val="00C360F3"/>
    <w:rsid w:val="00C36222"/>
    <w:rsid w:val="00C364C9"/>
    <w:rsid w:val="00C366CB"/>
    <w:rsid w:val="00C367A9"/>
    <w:rsid w:val="00C3699E"/>
    <w:rsid w:val="00C36A16"/>
    <w:rsid w:val="00C36E06"/>
    <w:rsid w:val="00C36F2C"/>
    <w:rsid w:val="00C37A31"/>
    <w:rsid w:val="00C37ED4"/>
    <w:rsid w:val="00C37FB2"/>
    <w:rsid w:val="00C405B9"/>
    <w:rsid w:val="00C40902"/>
    <w:rsid w:val="00C410DF"/>
    <w:rsid w:val="00C41179"/>
    <w:rsid w:val="00C4147F"/>
    <w:rsid w:val="00C415D1"/>
    <w:rsid w:val="00C41972"/>
    <w:rsid w:val="00C41AF8"/>
    <w:rsid w:val="00C41BE8"/>
    <w:rsid w:val="00C41D01"/>
    <w:rsid w:val="00C41E8D"/>
    <w:rsid w:val="00C421E8"/>
    <w:rsid w:val="00C4252E"/>
    <w:rsid w:val="00C425B4"/>
    <w:rsid w:val="00C42733"/>
    <w:rsid w:val="00C428BC"/>
    <w:rsid w:val="00C42B9D"/>
    <w:rsid w:val="00C42C7B"/>
    <w:rsid w:val="00C42E94"/>
    <w:rsid w:val="00C42FC4"/>
    <w:rsid w:val="00C4357C"/>
    <w:rsid w:val="00C435AB"/>
    <w:rsid w:val="00C4362E"/>
    <w:rsid w:val="00C43F7C"/>
    <w:rsid w:val="00C44B49"/>
    <w:rsid w:val="00C44B7B"/>
    <w:rsid w:val="00C44D49"/>
    <w:rsid w:val="00C44D7A"/>
    <w:rsid w:val="00C44F69"/>
    <w:rsid w:val="00C44FB7"/>
    <w:rsid w:val="00C451C9"/>
    <w:rsid w:val="00C4540C"/>
    <w:rsid w:val="00C4547B"/>
    <w:rsid w:val="00C457E9"/>
    <w:rsid w:val="00C458F8"/>
    <w:rsid w:val="00C45A8C"/>
    <w:rsid w:val="00C462D3"/>
    <w:rsid w:val="00C46B77"/>
    <w:rsid w:val="00C46E1B"/>
    <w:rsid w:val="00C47167"/>
    <w:rsid w:val="00C47404"/>
    <w:rsid w:val="00C476B3"/>
    <w:rsid w:val="00C47767"/>
    <w:rsid w:val="00C4779B"/>
    <w:rsid w:val="00C50066"/>
    <w:rsid w:val="00C50161"/>
    <w:rsid w:val="00C503C3"/>
    <w:rsid w:val="00C50426"/>
    <w:rsid w:val="00C50494"/>
    <w:rsid w:val="00C50999"/>
    <w:rsid w:val="00C509CE"/>
    <w:rsid w:val="00C50ADB"/>
    <w:rsid w:val="00C50B66"/>
    <w:rsid w:val="00C50D29"/>
    <w:rsid w:val="00C50D72"/>
    <w:rsid w:val="00C50DF9"/>
    <w:rsid w:val="00C51116"/>
    <w:rsid w:val="00C5125B"/>
    <w:rsid w:val="00C51901"/>
    <w:rsid w:val="00C51906"/>
    <w:rsid w:val="00C519B0"/>
    <w:rsid w:val="00C51ED4"/>
    <w:rsid w:val="00C51EE3"/>
    <w:rsid w:val="00C52401"/>
    <w:rsid w:val="00C524E4"/>
    <w:rsid w:val="00C524EE"/>
    <w:rsid w:val="00C5258F"/>
    <w:rsid w:val="00C525A0"/>
    <w:rsid w:val="00C52993"/>
    <w:rsid w:val="00C52D1D"/>
    <w:rsid w:val="00C52D40"/>
    <w:rsid w:val="00C52D4C"/>
    <w:rsid w:val="00C52DEB"/>
    <w:rsid w:val="00C52E50"/>
    <w:rsid w:val="00C52E95"/>
    <w:rsid w:val="00C530EA"/>
    <w:rsid w:val="00C53517"/>
    <w:rsid w:val="00C5365D"/>
    <w:rsid w:val="00C536C1"/>
    <w:rsid w:val="00C53A29"/>
    <w:rsid w:val="00C53C72"/>
    <w:rsid w:val="00C53EAF"/>
    <w:rsid w:val="00C53EDE"/>
    <w:rsid w:val="00C53FD6"/>
    <w:rsid w:val="00C54160"/>
    <w:rsid w:val="00C546DD"/>
    <w:rsid w:val="00C54719"/>
    <w:rsid w:val="00C54C1F"/>
    <w:rsid w:val="00C5508B"/>
    <w:rsid w:val="00C552C3"/>
    <w:rsid w:val="00C5539C"/>
    <w:rsid w:val="00C555A3"/>
    <w:rsid w:val="00C5566E"/>
    <w:rsid w:val="00C55773"/>
    <w:rsid w:val="00C55809"/>
    <w:rsid w:val="00C559E2"/>
    <w:rsid w:val="00C559EF"/>
    <w:rsid w:val="00C56202"/>
    <w:rsid w:val="00C5633C"/>
    <w:rsid w:val="00C5644A"/>
    <w:rsid w:val="00C56850"/>
    <w:rsid w:val="00C5693D"/>
    <w:rsid w:val="00C56950"/>
    <w:rsid w:val="00C56CCB"/>
    <w:rsid w:val="00C56E10"/>
    <w:rsid w:val="00C56F4F"/>
    <w:rsid w:val="00C570F9"/>
    <w:rsid w:val="00C5733D"/>
    <w:rsid w:val="00C5748D"/>
    <w:rsid w:val="00C57889"/>
    <w:rsid w:val="00C578DB"/>
    <w:rsid w:val="00C579BD"/>
    <w:rsid w:val="00C57A3A"/>
    <w:rsid w:val="00C57ACD"/>
    <w:rsid w:val="00C57B64"/>
    <w:rsid w:val="00C57F01"/>
    <w:rsid w:val="00C60121"/>
    <w:rsid w:val="00C6020E"/>
    <w:rsid w:val="00C60479"/>
    <w:rsid w:val="00C6047A"/>
    <w:rsid w:val="00C607E3"/>
    <w:rsid w:val="00C607E5"/>
    <w:rsid w:val="00C60825"/>
    <w:rsid w:val="00C609E2"/>
    <w:rsid w:val="00C60AF7"/>
    <w:rsid w:val="00C60DF4"/>
    <w:rsid w:val="00C60E2B"/>
    <w:rsid w:val="00C61071"/>
    <w:rsid w:val="00C611B9"/>
    <w:rsid w:val="00C61281"/>
    <w:rsid w:val="00C61503"/>
    <w:rsid w:val="00C61901"/>
    <w:rsid w:val="00C619C4"/>
    <w:rsid w:val="00C619DB"/>
    <w:rsid w:val="00C61A4C"/>
    <w:rsid w:val="00C61B30"/>
    <w:rsid w:val="00C61E5A"/>
    <w:rsid w:val="00C6200C"/>
    <w:rsid w:val="00C62097"/>
    <w:rsid w:val="00C6225F"/>
    <w:rsid w:val="00C6241A"/>
    <w:rsid w:val="00C62589"/>
    <w:rsid w:val="00C62673"/>
    <w:rsid w:val="00C62A19"/>
    <w:rsid w:val="00C62BF3"/>
    <w:rsid w:val="00C63133"/>
    <w:rsid w:val="00C63325"/>
    <w:rsid w:val="00C633AA"/>
    <w:rsid w:val="00C6348C"/>
    <w:rsid w:val="00C634A8"/>
    <w:rsid w:val="00C636BD"/>
    <w:rsid w:val="00C638AE"/>
    <w:rsid w:val="00C639D9"/>
    <w:rsid w:val="00C63A32"/>
    <w:rsid w:val="00C63ADA"/>
    <w:rsid w:val="00C63BA9"/>
    <w:rsid w:val="00C63C2C"/>
    <w:rsid w:val="00C63E60"/>
    <w:rsid w:val="00C640A5"/>
    <w:rsid w:val="00C641ED"/>
    <w:rsid w:val="00C64E88"/>
    <w:rsid w:val="00C64E91"/>
    <w:rsid w:val="00C64ECC"/>
    <w:rsid w:val="00C64F58"/>
    <w:rsid w:val="00C65160"/>
    <w:rsid w:val="00C6558A"/>
    <w:rsid w:val="00C65686"/>
    <w:rsid w:val="00C656DA"/>
    <w:rsid w:val="00C658AB"/>
    <w:rsid w:val="00C65C75"/>
    <w:rsid w:val="00C65D6C"/>
    <w:rsid w:val="00C65D83"/>
    <w:rsid w:val="00C65DA1"/>
    <w:rsid w:val="00C65DBD"/>
    <w:rsid w:val="00C65DC6"/>
    <w:rsid w:val="00C66122"/>
    <w:rsid w:val="00C662DC"/>
    <w:rsid w:val="00C663BF"/>
    <w:rsid w:val="00C664DE"/>
    <w:rsid w:val="00C66646"/>
    <w:rsid w:val="00C666AF"/>
    <w:rsid w:val="00C66893"/>
    <w:rsid w:val="00C66978"/>
    <w:rsid w:val="00C66CA4"/>
    <w:rsid w:val="00C66FE9"/>
    <w:rsid w:val="00C67020"/>
    <w:rsid w:val="00C670CE"/>
    <w:rsid w:val="00C67884"/>
    <w:rsid w:val="00C67DBC"/>
    <w:rsid w:val="00C67EFD"/>
    <w:rsid w:val="00C67F6B"/>
    <w:rsid w:val="00C67FB2"/>
    <w:rsid w:val="00C7028C"/>
    <w:rsid w:val="00C7069F"/>
    <w:rsid w:val="00C70816"/>
    <w:rsid w:val="00C708C3"/>
    <w:rsid w:val="00C70C64"/>
    <w:rsid w:val="00C70DA9"/>
    <w:rsid w:val="00C70DEB"/>
    <w:rsid w:val="00C711E0"/>
    <w:rsid w:val="00C712DE"/>
    <w:rsid w:val="00C71531"/>
    <w:rsid w:val="00C71565"/>
    <w:rsid w:val="00C71590"/>
    <w:rsid w:val="00C71631"/>
    <w:rsid w:val="00C7169C"/>
    <w:rsid w:val="00C716B4"/>
    <w:rsid w:val="00C71763"/>
    <w:rsid w:val="00C71769"/>
    <w:rsid w:val="00C71906"/>
    <w:rsid w:val="00C71952"/>
    <w:rsid w:val="00C71CBB"/>
    <w:rsid w:val="00C71FEE"/>
    <w:rsid w:val="00C7216C"/>
    <w:rsid w:val="00C724E8"/>
    <w:rsid w:val="00C72568"/>
    <w:rsid w:val="00C729BF"/>
    <w:rsid w:val="00C72E61"/>
    <w:rsid w:val="00C7301F"/>
    <w:rsid w:val="00C73195"/>
    <w:rsid w:val="00C734C7"/>
    <w:rsid w:val="00C73727"/>
    <w:rsid w:val="00C73926"/>
    <w:rsid w:val="00C73BFF"/>
    <w:rsid w:val="00C7400F"/>
    <w:rsid w:val="00C742E0"/>
    <w:rsid w:val="00C74301"/>
    <w:rsid w:val="00C7432E"/>
    <w:rsid w:val="00C74513"/>
    <w:rsid w:val="00C74521"/>
    <w:rsid w:val="00C74661"/>
    <w:rsid w:val="00C74D49"/>
    <w:rsid w:val="00C74E3D"/>
    <w:rsid w:val="00C74FFD"/>
    <w:rsid w:val="00C75021"/>
    <w:rsid w:val="00C75487"/>
    <w:rsid w:val="00C75594"/>
    <w:rsid w:val="00C756A6"/>
    <w:rsid w:val="00C756AF"/>
    <w:rsid w:val="00C75861"/>
    <w:rsid w:val="00C758A4"/>
    <w:rsid w:val="00C75A25"/>
    <w:rsid w:val="00C75A33"/>
    <w:rsid w:val="00C75AF0"/>
    <w:rsid w:val="00C75B1A"/>
    <w:rsid w:val="00C75F20"/>
    <w:rsid w:val="00C75F46"/>
    <w:rsid w:val="00C75FC0"/>
    <w:rsid w:val="00C75FE8"/>
    <w:rsid w:val="00C76024"/>
    <w:rsid w:val="00C762B6"/>
    <w:rsid w:val="00C76364"/>
    <w:rsid w:val="00C7680C"/>
    <w:rsid w:val="00C76926"/>
    <w:rsid w:val="00C76952"/>
    <w:rsid w:val="00C769B4"/>
    <w:rsid w:val="00C772B8"/>
    <w:rsid w:val="00C7749E"/>
    <w:rsid w:val="00C77979"/>
    <w:rsid w:val="00C77BE9"/>
    <w:rsid w:val="00C77CA7"/>
    <w:rsid w:val="00C77F58"/>
    <w:rsid w:val="00C8033C"/>
    <w:rsid w:val="00C809A6"/>
    <w:rsid w:val="00C80BF5"/>
    <w:rsid w:val="00C812FD"/>
    <w:rsid w:val="00C8142A"/>
    <w:rsid w:val="00C81439"/>
    <w:rsid w:val="00C8152B"/>
    <w:rsid w:val="00C816E3"/>
    <w:rsid w:val="00C818B5"/>
    <w:rsid w:val="00C819B6"/>
    <w:rsid w:val="00C81A31"/>
    <w:rsid w:val="00C81A63"/>
    <w:rsid w:val="00C81AE2"/>
    <w:rsid w:val="00C81B46"/>
    <w:rsid w:val="00C81BEB"/>
    <w:rsid w:val="00C81D7F"/>
    <w:rsid w:val="00C82114"/>
    <w:rsid w:val="00C821BB"/>
    <w:rsid w:val="00C82374"/>
    <w:rsid w:val="00C825E5"/>
    <w:rsid w:val="00C82753"/>
    <w:rsid w:val="00C828C5"/>
    <w:rsid w:val="00C8299E"/>
    <w:rsid w:val="00C82A17"/>
    <w:rsid w:val="00C82BA7"/>
    <w:rsid w:val="00C82F3A"/>
    <w:rsid w:val="00C8323A"/>
    <w:rsid w:val="00C83532"/>
    <w:rsid w:val="00C83864"/>
    <w:rsid w:val="00C8388D"/>
    <w:rsid w:val="00C83A12"/>
    <w:rsid w:val="00C83BEB"/>
    <w:rsid w:val="00C83D2F"/>
    <w:rsid w:val="00C83E5E"/>
    <w:rsid w:val="00C84185"/>
    <w:rsid w:val="00C8420E"/>
    <w:rsid w:val="00C84451"/>
    <w:rsid w:val="00C8476E"/>
    <w:rsid w:val="00C847BE"/>
    <w:rsid w:val="00C8498F"/>
    <w:rsid w:val="00C84A52"/>
    <w:rsid w:val="00C858C3"/>
    <w:rsid w:val="00C85A0C"/>
    <w:rsid w:val="00C85D73"/>
    <w:rsid w:val="00C85EC0"/>
    <w:rsid w:val="00C861CD"/>
    <w:rsid w:val="00C867C1"/>
    <w:rsid w:val="00C86840"/>
    <w:rsid w:val="00C86893"/>
    <w:rsid w:val="00C86A2B"/>
    <w:rsid w:val="00C86FF0"/>
    <w:rsid w:val="00C8743B"/>
    <w:rsid w:val="00C87457"/>
    <w:rsid w:val="00C87626"/>
    <w:rsid w:val="00C87803"/>
    <w:rsid w:val="00C87A76"/>
    <w:rsid w:val="00C87B8B"/>
    <w:rsid w:val="00C87CC9"/>
    <w:rsid w:val="00C87F68"/>
    <w:rsid w:val="00C901EE"/>
    <w:rsid w:val="00C903D9"/>
    <w:rsid w:val="00C903EE"/>
    <w:rsid w:val="00C908E3"/>
    <w:rsid w:val="00C90955"/>
    <w:rsid w:val="00C90B29"/>
    <w:rsid w:val="00C90BDD"/>
    <w:rsid w:val="00C90CA6"/>
    <w:rsid w:val="00C913AC"/>
    <w:rsid w:val="00C91455"/>
    <w:rsid w:val="00C91A5E"/>
    <w:rsid w:val="00C91ABD"/>
    <w:rsid w:val="00C91ADF"/>
    <w:rsid w:val="00C91B27"/>
    <w:rsid w:val="00C91FCD"/>
    <w:rsid w:val="00C92164"/>
    <w:rsid w:val="00C92255"/>
    <w:rsid w:val="00C922B3"/>
    <w:rsid w:val="00C926F4"/>
    <w:rsid w:val="00C92E70"/>
    <w:rsid w:val="00C930CA"/>
    <w:rsid w:val="00C93302"/>
    <w:rsid w:val="00C93601"/>
    <w:rsid w:val="00C93805"/>
    <w:rsid w:val="00C939B6"/>
    <w:rsid w:val="00C93A2E"/>
    <w:rsid w:val="00C93D53"/>
    <w:rsid w:val="00C94454"/>
    <w:rsid w:val="00C94514"/>
    <w:rsid w:val="00C94799"/>
    <w:rsid w:val="00C94A56"/>
    <w:rsid w:val="00C94C70"/>
    <w:rsid w:val="00C94DB9"/>
    <w:rsid w:val="00C94F25"/>
    <w:rsid w:val="00C950A6"/>
    <w:rsid w:val="00C95421"/>
    <w:rsid w:val="00C954B1"/>
    <w:rsid w:val="00C95E3B"/>
    <w:rsid w:val="00C96004"/>
    <w:rsid w:val="00C960AA"/>
    <w:rsid w:val="00C96B5B"/>
    <w:rsid w:val="00C96C3E"/>
    <w:rsid w:val="00C96C9C"/>
    <w:rsid w:val="00C96CBE"/>
    <w:rsid w:val="00C96DBA"/>
    <w:rsid w:val="00C9727C"/>
    <w:rsid w:val="00C97426"/>
    <w:rsid w:val="00C97A30"/>
    <w:rsid w:val="00C97AED"/>
    <w:rsid w:val="00C97F0F"/>
    <w:rsid w:val="00CA0183"/>
    <w:rsid w:val="00CA01E6"/>
    <w:rsid w:val="00CA02E3"/>
    <w:rsid w:val="00CA0329"/>
    <w:rsid w:val="00CA060E"/>
    <w:rsid w:val="00CA09A1"/>
    <w:rsid w:val="00CA0A76"/>
    <w:rsid w:val="00CA0F79"/>
    <w:rsid w:val="00CA11D6"/>
    <w:rsid w:val="00CA1AFF"/>
    <w:rsid w:val="00CA1D12"/>
    <w:rsid w:val="00CA1D2B"/>
    <w:rsid w:val="00CA1FAE"/>
    <w:rsid w:val="00CA2046"/>
    <w:rsid w:val="00CA21D4"/>
    <w:rsid w:val="00CA220F"/>
    <w:rsid w:val="00CA2256"/>
    <w:rsid w:val="00CA23D9"/>
    <w:rsid w:val="00CA29A2"/>
    <w:rsid w:val="00CA2D2E"/>
    <w:rsid w:val="00CA3056"/>
    <w:rsid w:val="00CA31E6"/>
    <w:rsid w:val="00CA3302"/>
    <w:rsid w:val="00CA34DF"/>
    <w:rsid w:val="00CA36C9"/>
    <w:rsid w:val="00CA3919"/>
    <w:rsid w:val="00CA3B16"/>
    <w:rsid w:val="00CA3CB4"/>
    <w:rsid w:val="00CA4351"/>
    <w:rsid w:val="00CA43C5"/>
    <w:rsid w:val="00CA43CA"/>
    <w:rsid w:val="00CA4883"/>
    <w:rsid w:val="00CA49A8"/>
    <w:rsid w:val="00CA4A20"/>
    <w:rsid w:val="00CA4E1C"/>
    <w:rsid w:val="00CA4FC2"/>
    <w:rsid w:val="00CA5032"/>
    <w:rsid w:val="00CA531A"/>
    <w:rsid w:val="00CA540E"/>
    <w:rsid w:val="00CA5414"/>
    <w:rsid w:val="00CA54D4"/>
    <w:rsid w:val="00CA56DA"/>
    <w:rsid w:val="00CA586C"/>
    <w:rsid w:val="00CA5AA0"/>
    <w:rsid w:val="00CA5AE1"/>
    <w:rsid w:val="00CA6327"/>
    <w:rsid w:val="00CA6616"/>
    <w:rsid w:val="00CA67FE"/>
    <w:rsid w:val="00CA7468"/>
    <w:rsid w:val="00CA752A"/>
    <w:rsid w:val="00CA769D"/>
    <w:rsid w:val="00CA782C"/>
    <w:rsid w:val="00CA7BF4"/>
    <w:rsid w:val="00CB05B0"/>
    <w:rsid w:val="00CB0601"/>
    <w:rsid w:val="00CB0613"/>
    <w:rsid w:val="00CB0659"/>
    <w:rsid w:val="00CB071C"/>
    <w:rsid w:val="00CB083C"/>
    <w:rsid w:val="00CB0D67"/>
    <w:rsid w:val="00CB0E4E"/>
    <w:rsid w:val="00CB0F05"/>
    <w:rsid w:val="00CB1106"/>
    <w:rsid w:val="00CB115B"/>
    <w:rsid w:val="00CB14B2"/>
    <w:rsid w:val="00CB1A3A"/>
    <w:rsid w:val="00CB1A5C"/>
    <w:rsid w:val="00CB206B"/>
    <w:rsid w:val="00CB2177"/>
    <w:rsid w:val="00CB21D8"/>
    <w:rsid w:val="00CB2377"/>
    <w:rsid w:val="00CB26A7"/>
    <w:rsid w:val="00CB28F0"/>
    <w:rsid w:val="00CB2901"/>
    <w:rsid w:val="00CB2B62"/>
    <w:rsid w:val="00CB2E1E"/>
    <w:rsid w:val="00CB2FFE"/>
    <w:rsid w:val="00CB369D"/>
    <w:rsid w:val="00CB40DB"/>
    <w:rsid w:val="00CB418A"/>
    <w:rsid w:val="00CB41FF"/>
    <w:rsid w:val="00CB421F"/>
    <w:rsid w:val="00CB42D0"/>
    <w:rsid w:val="00CB44DC"/>
    <w:rsid w:val="00CB46A3"/>
    <w:rsid w:val="00CB4861"/>
    <w:rsid w:val="00CB4BF3"/>
    <w:rsid w:val="00CB4F37"/>
    <w:rsid w:val="00CB5326"/>
    <w:rsid w:val="00CB53EB"/>
    <w:rsid w:val="00CB5508"/>
    <w:rsid w:val="00CB5CBF"/>
    <w:rsid w:val="00CB5D41"/>
    <w:rsid w:val="00CB60A2"/>
    <w:rsid w:val="00CB6833"/>
    <w:rsid w:val="00CB6962"/>
    <w:rsid w:val="00CB6977"/>
    <w:rsid w:val="00CB6A75"/>
    <w:rsid w:val="00CB6D27"/>
    <w:rsid w:val="00CB6D67"/>
    <w:rsid w:val="00CB6E99"/>
    <w:rsid w:val="00CB70CB"/>
    <w:rsid w:val="00CB7505"/>
    <w:rsid w:val="00CB76D8"/>
    <w:rsid w:val="00CB7895"/>
    <w:rsid w:val="00CB7CF3"/>
    <w:rsid w:val="00CB7E92"/>
    <w:rsid w:val="00CB7E9B"/>
    <w:rsid w:val="00CB7F96"/>
    <w:rsid w:val="00CC0203"/>
    <w:rsid w:val="00CC0776"/>
    <w:rsid w:val="00CC0C19"/>
    <w:rsid w:val="00CC0C70"/>
    <w:rsid w:val="00CC0C9C"/>
    <w:rsid w:val="00CC0FF5"/>
    <w:rsid w:val="00CC118F"/>
    <w:rsid w:val="00CC18EB"/>
    <w:rsid w:val="00CC19B5"/>
    <w:rsid w:val="00CC1E21"/>
    <w:rsid w:val="00CC1E9E"/>
    <w:rsid w:val="00CC204B"/>
    <w:rsid w:val="00CC212F"/>
    <w:rsid w:val="00CC228B"/>
    <w:rsid w:val="00CC253D"/>
    <w:rsid w:val="00CC26E8"/>
    <w:rsid w:val="00CC27C5"/>
    <w:rsid w:val="00CC27E2"/>
    <w:rsid w:val="00CC2827"/>
    <w:rsid w:val="00CC2CC2"/>
    <w:rsid w:val="00CC3181"/>
    <w:rsid w:val="00CC332B"/>
    <w:rsid w:val="00CC338B"/>
    <w:rsid w:val="00CC35F2"/>
    <w:rsid w:val="00CC3E48"/>
    <w:rsid w:val="00CC3F96"/>
    <w:rsid w:val="00CC43A7"/>
    <w:rsid w:val="00CC4504"/>
    <w:rsid w:val="00CC450D"/>
    <w:rsid w:val="00CC4648"/>
    <w:rsid w:val="00CC4658"/>
    <w:rsid w:val="00CC4D99"/>
    <w:rsid w:val="00CC4DAA"/>
    <w:rsid w:val="00CC4F26"/>
    <w:rsid w:val="00CC521C"/>
    <w:rsid w:val="00CC525E"/>
    <w:rsid w:val="00CC52E0"/>
    <w:rsid w:val="00CC5667"/>
    <w:rsid w:val="00CC5761"/>
    <w:rsid w:val="00CC591B"/>
    <w:rsid w:val="00CC5A9C"/>
    <w:rsid w:val="00CC5B0B"/>
    <w:rsid w:val="00CC5F7A"/>
    <w:rsid w:val="00CC601C"/>
    <w:rsid w:val="00CC61E2"/>
    <w:rsid w:val="00CC627D"/>
    <w:rsid w:val="00CC64C2"/>
    <w:rsid w:val="00CC6924"/>
    <w:rsid w:val="00CC6947"/>
    <w:rsid w:val="00CC6C63"/>
    <w:rsid w:val="00CC6F77"/>
    <w:rsid w:val="00CC757A"/>
    <w:rsid w:val="00CC757B"/>
    <w:rsid w:val="00CC76B6"/>
    <w:rsid w:val="00CC7853"/>
    <w:rsid w:val="00CC78D4"/>
    <w:rsid w:val="00CD00F4"/>
    <w:rsid w:val="00CD0445"/>
    <w:rsid w:val="00CD060E"/>
    <w:rsid w:val="00CD0849"/>
    <w:rsid w:val="00CD08BC"/>
    <w:rsid w:val="00CD1052"/>
    <w:rsid w:val="00CD107C"/>
    <w:rsid w:val="00CD10D5"/>
    <w:rsid w:val="00CD1335"/>
    <w:rsid w:val="00CD138E"/>
    <w:rsid w:val="00CD1450"/>
    <w:rsid w:val="00CD1C6F"/>
    <w:rsid w:val="00CD1D3B"/>
    <w:rsid w:val="00CD2188"/>
    <w:rsid w:val="00CD23E3"/>
    <w:rsid w:val="00CD249A"/>
    <w:rsid w:val="00CD2601"/>
    <w:rsid w:val="00CD29AA"/>
    <w:rsid w:val="00CD2A89"/>
    <w:rsid w:val="00CD2DDE"/>
    <w:rsid w:val="00CD2E73"/>
    <w:rsid w:val="00CD2E77"/>
    <w:rsid w:val="00CD32A4"/>
    <w:rsid w:val="00CD32F5"/>
    <w:rsid w:val="00CD3529"/>
    <w:rsid w:val="00CD370A"/>
    <w:rsid w:val="00CD3749"/>
    <w:rsid w:val="00CD3848"/>
    <w:rsid w:val="00CD38C9"/>
    <w:rsid w:val="00CD3A68"/>
    <w:rsid w:val="00CD3AAF"/>
    <w:rsid w:val="00CD3ABB"/>
    <w:rsid w:val="00CD3BA1"/>
    <w:rsid w:val="00CD3CAB"/>
    <w:rsid w:val="00CD3F6C"/>
    <w:rsid w:val="00CD4339"/>
    <w:rsid w:val="00CD4447"/>
    <w:rsid w:val="00CD444B"/>
    <w:rsid w:val="00CD46A3"/>
    <w:rsid w:val="00CD4728"/>
    <w:rsid w:val="00CD4819"/>
    <w:rsid w:val="00CD4B86"/>
    <w:rsid w:val="00CD501D"/>
    <w:rsid w:val="00CD5086"/>
    <w:rsid w:val="00CD5360"/>
    <w:rsid w:val="00CD5648"/>
    <w:rsid w:val="00CD5696"/>
    <w:rsid w:val="00CD5782"/>
    <w:rsid w:val="00CD58F5"/>
    <w:rsid w:val="00CD5E55"/>
    <w:rsid w:val="00CD5EB6"/>
    <w:rsid w:val="00CD6189"/>
    <w:rsid w:val="00CD62D6"/>
    <w:rsid w:val="00CD63D8"/>
    <w:rsid w:val="00CD6518"/>
    <w:rsid w:val="00CD661E"/>
    <w:rsid w:val="00CD6CBC"/>
    <w:rsid w:val="00CD71C9"/>
    <w:rsid w:val="00CD74A7"/>
    <w:rsid w:val="00CD752A"/>
    <w:rsid w:val="00CD76A8"/>
    <w:rsid w:val="00CD7F7D"/>
    <w:rsid w:val="00CE05F2"/>
    <w:rsid w:val="00CE0895"/>
    <w:rsid w:val="00CE0B60"/>
    <w:rsid w:val="00CE0D51"/>
    <w:rsid w:val="00CE0F09"/>
    <w:rsid w:val="00CE0F85"/>
    <w:rsid w:val="00CE13E0"/>
    <w:rsid w:val="00CE1419"/>
    <w:rsid w:val="00CE1865"/>
    <w:rsid w:val="00CE1B94"/>
    <w:rsid w:val="00CE1BA7"/>
    <w:rsid w:val="00CE1BCB"/>
    <w:rsid w:val="00CE1EF0"/>
    <w:rsid w:val="00CE1F7D"/>
    <w:rsid w:val="00CE21FE"/>
    <w:rsid w:val="00CE229B"/>
    <w:rsid w:val="00CE2539"/>
    <w:rsid w:val="00CE27D6"/>
    <w:rsid w:val="00CE281C"/>
    <w:rsid w:val="00CE2E71"/>
    <w:rsid w:val="00CE2EA2"/>
    <w:rsid w:val="00CE2FAE"/>
    <w:rsid w:val="00CE31E1"/>
    <w:rsid w:val="00CE329F"/>
    <w:rsid w:val="00CE34DC"/>
    <w:rsid w:val="00CE364C"/>
    <w:rsid w:val="00CE38B1"/>
    <w:rsid w:val="00CE3A28"/>
    <w:rsid w:val="00CE3D79"/>
    <w:rsid w:val="00CE3E1A"/>
    <w:rsid w:val="00CE3FBF"/>
    <w:rsid w:val="00CE4012"/>
    <w:rsid w:val="00CE430A"/>
    <w:rsid w:val="00CE445D"/>
    <w:rsid w:val="00CE486D"/>
    <w:rsid w:val="00CE4D0E"/>
    <w:rsid w:val="00CE541F"/>
    <w:rsid w:val="00CE5A72"/>
    <w:rsid w:val="00CE5B8C"/>
    <w:rsid w:val="00CE5CE8"/>
    <w:rsid w:val="00CE5D05"/>
    <w:rsid w:val="00CE5D29"/>
    <w:rsid w:val="00CE5F66"/>
    <w:rsid w:val="00CE607A"/>
    <w:rsid w:val="00CE6091"/>
    <w:rsid w:val="00CE60C3"/>
    <w:rsid w:val="00CE619B"/>
    <w:rsid w:val="00CE634C"/>
    <w:rsid w:val="00CE63ED"/>
    <w:rsid w:val="00CE6418"/>
    <w:rsid w:val="00CE694C"/>
    <w:rsid w:val="00CE6A3B"/>
    <w:rsid w:val="00CE6C6A"/>
    <w:rsid w:val="00CE6F1A"/>
    <w:rsid w:val="00CE715B"/>
    <w:rsid w:val="00CE724D"/>
    <w:rsid w:val="00CE7308"/>
    <w:rsid w:val="00CE7680"/>
    <w:rsid w:val="00CE79C6"/>
    <w:rsid w:val="00CE7A51"/>
    <w:rsid w:val="00CE7F9D"/>
    <w:rsid w:val="00CF049A"/>
    <w:rsid w:val="00CF0650"/>
    <w:rsid w:val="00CF06A9"/>
    <w:rsid w:val="00CF0AC0"/>
    <w:rsid w:val="00CF15C3"/>
    <w:rsid w:val="00CF1646"/>
    <w:rsid w:val="00CF1985"/>
    <w:rsid w:val="00CF1AED"/>
    <w:rsid w:val="00CF1B22"/>
    <w:rsid w:val="00CF1B89"/>
    <w:rsid w:val="00CF1C9C"/>
    <w:rsid w:val="00CF1FFF"/>
    <w:rsid w:val="00CF2085"/>
    <w:rsid w:val="00CF2255"/>
    <w:rsid w:val="00CF244A"/>
    <w:rsid w:val="00CF2466"/>
    <w:rsid w:val="00CF25B7"/>
    <w:rsid w:val="00CF2659"/>
    <w:rsid w:val="00CF29DF"/>
    <w:rsid w:val="00CF2A20"/>
    <w:rsid w:val="00CF2A6B"/>
    <w:rsid w:val="00CF2B20"/>
    <w:rsid w:val="00CF3246"/>
    <w:rsid w:val="00CF3578"/>
    <w:rsid w:val="00CF3811"/>
    <w:rsid w:val="00CF3B75"/>
    <w:rsid w:val="00CF3C97"/>
    <w:rsid w:val="00CF3DF5"/>
    <w:rsid w:val="00CF3FE9"/>
    <w:rsid w:val="00CF40C7"/>
    <w:rsid w:val="00CF42ED"/>
    <w:rsid w:val="00CF47EC"/>
    <w:rsid w:val="00CF4871"/>
    <w:rsid w:val="00CF4946"/>
    <w:rsid w:val="00CF4A53"/>
    <w:rsid w:val="00CF4AB0"/>
    <w:rsid w:val="00CF4AB5"/>
    <w:rsid w:val="00CF4B96"/>
    <w:rsid w:val="00CF4DEE"/>
    <w:rsid w:val="00CF4F3E"/>
    <w:rsid w:val="00CF52CC"/>
    <w:rsid w:val="00CF53B9"/>
    <w:rsid w:val="00CF5557"/>
    <w:rsid w:val="00CF55C1"/>
    <w:rsid w:val="00CF57F2"/>
    <w:rsid w:val="00CF583F"/>
    <w:rsid w:val="00CF593B"/>
    <w:rsid w:val="00CF5A4B"/>
    <w:rsid w:val="00CF5A62"/>
    <w:rsid w:val="00CF5CA6"/>
    <w:rsid w:val="00CF5E7E"/>
    <w:rsid w:val="00CF61A8"/>
    <w:rsid w:val="00CF6471"/>
    <w:rsid w:val="00CF6596"/>
    <w:rsid w:val="00CF65CF"/>
    <w:rsid w:val="00CF6708"/>
    <w:rsid w:val="00CF6782"/>
    <w:rsid w:val="00CF67AD"/>
    <w:rsid w:val="00CF67BC"/>
    <w:rsid w:val="00CF6931"/>
    <w:rsid w:val="00CF6C0E"/>
    <w:rsid w:val="00CF6CCB"/>
    <w:rsid w:val="00CF70A9"/>
    <w:rsid w:val="00CF729E"/>
    <w:rsid w:val="00CF7452"/>
    <w:rsid w:val="00CF7612"/>
    <w:rsid w:val="00CF7B99"/>
    <w:rsid w:val="00CF7BF5"/>
    <w:rsid w:val="00D007B5"/>
    <w:rsid w:val="00D00A23"/>
    <w:rsid w:val="00D00CB4"/>
    <w:rsid w:val="00D00D80"/>
    <w:rsid w:val="00D01017"/>
    <w:rsid w:val="00D01049"/>
    <w:rsid w:val="00D012D7"/>
    <w:rsid w:val="00D0134C"/>
    <w:rsid w:val="00D0138A"/>
    <w:rsid w:val="00D01833"/>
    <w:rsid w:val="00D01CED"/>
    <w:rsid w:val="00D01FFE"/>
    <w:rsid w:val="00D02007"/>
    <w:rsid w:val="00D021C1"/>
    <w:rsid w:val="00D0232D"/>
    <w:rsid w:val="00D0234E"/>
    <w:rsid w:val="00D025DF"/>
    <w:rsid w:val="00D025EF"/>
    <w:rsid w:val="00D026C1"/>
    <w:rsid w:val="00D026DC"/>
    <w:rsid w:val="00D02B38"/>
    <w:rsid w:val="00D02B55"/>
    <w:rsid w:val="00D02B60"/>
    <w:rsid w:val="00D02E13"/>
    <w:rsid w:val="00D02F36"/>
    <w:rsid w:val="00D03024"/>
    <w:rsid w:val="00D03181"/>
    <w:rsid w:val="00D034DA"/>
    <w:rsid w:val="00D034E1"/>
    <w:rsid w:val="00D03603"/>
    <w:rsid w:val="00D0372C"/>
    <w:rsid w:val="00D03C49"/>
    <w:rsid w:val="00D0401D"/>
    <w:rsid w:val="00D04356"/>
    <w:rsid w:val="00D04910"/>
    <w:rsid w:val="00D04E82"/>
    <w:rsid w:val="00D0503C"/>
    <w:rsid w:val="00D05193"/>
    <w:rsid w:val="00D0545F"/>
    <w:rsid w:val="00D05548"/>
    <w:rsid w:val="00D05A46"/>
    <w:rsid w:val="00D05CC2"/>
    <w:rsid w:val="00D05DFF"/>
    <w:rsid w:val="00D05E82"/>
    <w:rsid w:val="00D05E8B"/>
    <w:rsid w:val="00D05F2A"/>
    <w:rsid w:val="00D065EB"/>
    <w:rsid w:val="00D06651"/>
    <w:rsid w:val="00D06CC9"/>
    <w:rsid w:val="00D06F3E"/>
    <w:rsid w:val="00D07188"/>
    <w:rsid w:val="00D07220"/>
    <w:rsid w:val="00D0740D"/>
    <w:rsid w:val="00D07520"/>
    <w:rsid w:val="00D077E7"/>
    <w:rsid w:val="00D0781B"/>
    <w:rsid w:val="00D07961"/>
    <w:rsid w:val="00D07A39"/>
    <w:rsid w:val="00D07B88"/>
    <w:rsid w:val="00D07C06"/>
    <w:rsid w:val="00D07DF6"/>
    <w:rsid w:val="00D07F16"/>
    <w:rsid w:val="00D10017"/>
    <w:rsid w:val="00D10473"/>
    <w:rsid w:val="00D1058F"/>
    <w:rsid w:val="00D105A7"/>
    <w:rsid w:val="00D10A44"/>
    <w:rsid w:val="00D10E2C"/>
    <w:rsid w:val="00D11308"/>
    <w:rsid w:val="00D1137E"/>
    <w:rsid w:val="00D11805"/>
    <w:rsid w:val="00D1192F"/>
    <w:rsid w:val="00D11A99"/>
    <w:rsid w:val="00D11A9D"/>
    <w:rsid w:val="00D11B71"/>
    <w:rsid w:val="00D1259D"/>
    <w:rsid w:val="00D12750"/>
    <w:rsid w:val="00D12885"/>
    <w:rsid w:val="00D1290A"/>
    <w:rsid w:val="00D12912"/>
    <w:rsid w:val="00D1295E"/>
    <w:rsid w:val="00D12EFE"/>
    <w:rsid w:val="00D12F51"/>
    <w:rsid w:val="00D130A5"/>
    <w:rsid w:val="00D130A9"/>
    <w:rsid w:val="00D1316B"/>
    <w:rsid w:val="00D133DF"/>
    <w:rsid w:val="00D13562"/>
    <w:rsid w:val="00D13635"/>
    <w:rsid w:val="00D136E0"/>
    <w:rsid w:val="00D13858"/>
    <w:rsid w:val="00D13A73"/>
    <w:rsid w:val="00D13AA0"/>
    <w:rsid w:val="00D13BB7"/>
    <w:rsid w:val="00D13C1A"/>
    <w:rsid w:val="00D13C63"/>
    <w:rsid w:val="00D13D51"/>
    <w:rsid w:val="00D14375"/>
    <w:rsid w:val="00D1454A"/>
    <w:rsid w:val="00D14735"/>
    <w:rsid w:val="00D147E7"/>
    <w:rsid w:val="00D14918"/>
    <w:rsid w:val="00D14ADB"/>
    <w:rsid w:val="00D14D05"/>
    <w:rsid w:val="00D151F7"/>
    <w:rsid w:val="00D1521B"/>
    <w:rsid w:val="00D1532C"/>
    <w:rsid w:val="00D156CD"/>
    <w:rsid w:val="00D157AC"/>
    <w:rsid w:val="00D1596D"/>
    <w:rsid w:val="00D15DAC"/>
    <w:rsid w:val="00D15EC7"/>
    <w:rsid w:val="00D1632B"/>
    <w:rsid w:val="00D163A2"/>
    <w:rsid w:val="00D165CF"/>
    <w:rsid w:val="00D16644"/>
    <w:rsid w:val="00D169A1"/>
    <w:rsid w:val="00D16A61"/>
    <w:rsid w:val="00D16BDC"/>
    <w:rsid w:val="00D16DC6"/>
    <w:rsid w:val="00D16F4D"/>
    <w:rsid w:val="00D170B1"/>
    <w:rsid w:val="00D17295"/>
    <w:rsid w:val="00D17321"/>
    <w:rsid w:val="00D17ABE"/>
    <w:rsid w:val="00D17EB5"/>
    <w:rsid w:val="00D2001E"/>
    <w:rsid w:val="00D2004B"/>
    <w:rsid w:val="00D201B0"/>
    <w:rsid w:val="00D20230"/>
    <w:rsid w:val="00D206AB"/>
    <w:rsid w:val="00D2095A"/>
    <w:rsid w:val="00D20D73"/>
    <w:rsid w:val="00D2112A"/>
    <w:rsid w:val="00D214BD"/>
    <w:rsid w:val="00D21917"/>
    <w:rsid w:val="00D21943"/>
    <w:rsid w:val="00D21DFD"/>
    <w:rsid w:val="00D21E5A"/>
    <w:rsid w:val="00D222F9"/>
    <w:rsid w:val="00D223B9"/>
    <w:rsid w:val="00D2250F"/>
    <w:rsid w:val="00D22546"/>
    <w:rsid w:val="00D226A0"/>
    <w:rsid w:val="00D22849"/>
    <w:rsid w:val="00D22875"/>
    <w:rsid w:val="00D228CF"/>
    <w:rsid w:val="00D229BB"/>
    <w:rsid w:val="00D229DE"/>
    <w:rsid w:val="00D22ACC"/>
    <w:rsid w:val="00D23060"/>
    <w:rsid w:val="00D23349"/>
    <w:rsid w:val="00D23527"/>
    <w:rsid w:val="00D23539"/>
    <w:rsid w:val="00D236EF"/>
    <w:rsid w:val="00D238FD"/>
    <w:rsid w:val="00D23FD0"/>
    <w:rsid w:val="00D240AD"/>
    <w:rsid w:val="00D2438E"/>
    <w:rsid w:val="00D2441A"/>
    <w:rsid w:val="00D2462A"/>
    <w:rsid w:val="00D24807"/>
    <w:rsid w:val="00D24E68"/>
    <w:rsid w:val="00D253C6"/>
    <w:rsid w:val="00D2540B"/>
    <w:rsid w:val="00D25758"/>
    <w:rsid w:val="00D25927"/>
    <w:rsid w:val="00D25984"/>
    <w:rsid w:val="00D260AF"/>
    <w:rsid w:val="00D2674D"/>
    <w:rsid w:val="00D268D0"/>
    <w:rsid w:val="00D26B85"/>
    <w:rsid w:val="00D26C77"/>
    <w:rsid w:val="00D26F73"/>
    <w:rsid w:val="00D2706C"/>
    <w:rsid w:val="00D270A4"/>
    <w:rsid w:val="00D271E5"/>
    <w:rsid w:val="00D274F4"/>
    <w:rsid w:val="00D27D99"/>
    <w:rsid w:val="00D30097"/>
    <w:rsid w:val="00D30249"/>
    <w:rsid w:val="00D30257"/>
    <w:rsid w:val="00D30667"/>
    <w:rsid w:val="00D313A0"/>
    <w:rsid w:val="00D314A1"/>
    <w:rsid w:val="00D314D7"/>
    <w:rsid w:val="00D31681"/>
    <w:rsid w:val="00D31899"/>
    <w:rsid w:val="00D31B13"/>
    <w:rsid w:val="00D31E7E"/>
    <w:rsid w:val="00D31FA1"/>
    <w:rsid w:val="00D320A5"/>
    <w:rsid w:val="00D3285C"/>
    <w:rsid w:val="00D329B1"/>
    <w:rsid w:val="00D32B68"/>
    <w:rsid w:val="00D33016"/>
    <w:rsid w:val="00D333C9"/>
    <w:rsid w:val="00D3344B"/>
    <w:rsid w:val="00D3367D"/>
    <w:rsid w:val="00D33963"/>
    <w:rsid w:val="00D33B69"/>
    <w:rsid w:val="00D33BF4"/>
    <w:rsid w:val="00D33D3C"/>
    <w:rsid w:val="00D341BE"/>
    <w:rsid w:val="00D34AE3"/>
    <w:rsid w:val="00D34B4B"/>
    <w:rsid w:val="00D34BA2"/>
    <w:rsid w:val="00D34C26"/>
    <w:rsid w:val="00D34FD4"/>
    <w:rsid w:val="00D3537D"/>
    <w:rsid w:val="00D353C6"/>
    <w:rsid w:val="00D35538"/>
    <w:rsid w:val="00D357ED"/>
    <w:rsid w:val="00D35817"/>
    <w:rsid w:val="00D35C38"/>
    <w:rsid w:val="00D35EEE"/>
    <w:rsid w:val="00D35F70"/>
    <w:rsid w:val="00D35FFF"/>
    <w:rsid w:val="00D360A7"/>
    <w:rsid w:val="00D362A8"/>
    <w:rsid w:val="00D365C0"/>
    <w:rsid w:val="00D3685D"/>
    <w:rsid w:val="00D36FC6"/>
    <w:rsid w:val="00D374F4"/>
    <w:rsid w:val="00D37602"/>
    <w:rsid w:val="00D3762C"/>
    <w:rsid w:val="00D37973"/>
    <w:rsid w:val="00D37E73"/>
    <w:rsid w:val="00D40032"/>
    <w:rsid w:val="00D40065"/>
    <w:rsid w:val="00D403B9"/>
    <w:rsid w:val="00D40538"/>
    <w:rsid w:val="00D40682"/>
    <w:rsid w:val="00D406C2"/>
    <w:rsid w:val="00D40762"/>
    <w:rsid w:val="00D407C1"/>
    <w:rsid w:val="00D408E1"/>
    <w:rsid w:val="00D40A1C"/>
    <w:rsid w:val="00D40A25"/>
    <w:rsid w:val="00D40E4B"/>
    <w:rsid w:val="00D41048"/>
    <w:rsid w:val="00D41094"/>
    <w:rsid w:val="00D411FE"/>
    <w:rsid w:val="00D4120C"/>
    <w:rsid w:val="00D412B9"/>
    <w:rsid w:val="00D41449"/>
    <w:rsid w:val="00D41564"/>
    <w:rsid w:val="00D41849"/>
    <w:rsid w:val="00D41966"/>
    <w:rsid w:val="00D419F4"/>
    <w:rsid w:val="00D41BDE"/>
    <w:rsid w:val="00D41FB0"/>
    <w:rsid w:val="00D422FF"/>
    <w:rsid w:val="00D426C9"/>
    <w:rsid w:val="00D42884"/>
    <w:rsid w:val="00D42D2D"/>
    <w:rsid w:val="00D42D6A"/>
    <w:rsid w:val="00D430CE"/>
    <w:rsid w:val="00D430D6"/>
    <w:rsid w:val="00D431E1"/>
    <w:rsid w:val="00D43243"/>
    <w:rsid w:val="00D4352B"/>
    <w:rsid w:val="00D436D3"/>
    <w:rsid w:val="00D438BF"/>
    <w:rsid w:val="00D438E1"/>
    <w:rsid w:val="00D439E1"/>
    <w:rsid w:val="00D43B4E"/>
    <w:rsid w:val="00D43C2E"/>
    <w:rsid w:val="00D43D1B"/>
    <w:rsid w:val="00D43D5B"/>
    <w:rsid w:val="00D43FAB"/>
    <w:rsid w:val="00D4416C"/>
    <w:rsid w:val="00D4423E"/>
    <w:rsid w:val="00D4466E"/>
    <w:rsid w:val="00D4468A"/>
    <w:rsid w:val="00D446E8"/>
    <w:rsid w:val="00D44A94"/>
    <w:rsid w:val="00D44B1D"/>
    <w:rsid w:val="00D44D6F"/>
    <w:rsid w:val="00D44E5C"/>
    <w:rsid w:val="00D44F0D"/>
    <w:rsid w:val="00D45547"/>
    <w:rsid w:val="00D4554B"/>
    <w:rsid w:val="00D45E4B"/>
    <w:rsid w:val="00D460A8"/>
    <w:rsid w:val="00D461AB"/>
    <w:rsid w:val="00D46398"/>
    <w:rsid w:val="00D46412"/>
    <w:rsid w:val="00D466B2"/>
    <w:rsid w:val="00D46BE2"/>
    <w:rsid w:val="00D47107"/>
    <w:rsid w:val="00D47651"/>
    <w:rsid w:val="00D47B23"/>
    <w:rsid w:val="00D47C53"/>
    <w:rsid w:val="00D47D09"/>
    <w:rsid w:val="00D47D7E"/>
    <w:rsid w:val="00D5009A"/>
    <w:rsid w:val="00D500E0"/>
    <w:rsid w:val="00D5012A"/>
    <w:rsid w:val="00D5036E"/>
    <w:rsid w:val="00D50471"/>
    <w:rsid w:val="00D504C8"/>
    <w:rsid w:val="00D5052C"/>
    <w:rsid w:val="00D5053F"/>
    <w:rsid w:val="00D50890"/>
    <w:rsid w:val="00D508AD"/>
    <w:rsid w:val="00D5097F"/>
    <w:rsid w:val="00D50C10"/>
    <w:rsid w:val="00D50E3E"/>
    <w:rsid w:val="00D5173C"/>
    <w:rsid w:val="00D5193A"/>
    <w:rsid w:val="00D51D7B"/>
    <w:rsid w:val="00D51DBE"/>
    <w:rsid w:val="00D51E6F"/>
    <w:rsid w:val="00D52039"/>
    <w:rsid w:val="00D523FE"/>
    <w:rsid w:val="00D52676"/>
    <w:rsid w:val="00D52725"/>
    <w:rsid w:val="00D52B7C"/>
    <w:rsid w:val="00D52C58"/>
    <w:rsid w:val="00D53235"/>
    <w:rsid w:val="00D53250"/>
    <w:rsid w:val="00D53348"/>
    <w:rsid w:val="00D5344C"/>
    <w:rsid w:val="00D536D6"/>
    <w:rsid w:val="00D53851"/>
    <w:rsid w:val="00D53957"/>
    <w:rsid w:val="00D53960"/>
    <w:rsid w:val="00D53A22"/>
    <w:rsid w:val="00D53B4E"/>
    <w:rsid w:val="00D53DA1"/>
    <w:rsid w:val="00D53F07"/>
    <w:rsid w:val="00D5418C"/>
    <w:rsid w:val="00D541BE"/>
    <w:rsid w:val="00D5443E"/>
    <w:rsid w:val="00D545B5"/>
    <w:rsid w:val="00D547F5"/>
    <w:rsid w:val="00D54983"/>
    <w:rsid w:val="00D54B26"/>
    <w:rsid w:val="00D54B51"/>
    <w:rsid w:val="00D54B93"/>
    <w:rsid w:val="00D552B3"/>
    <w:rsid w:val="00D5563C"/>
    <w:rsid w:val="00D559CC"/>
    <w:rsid w:val="00D55BDD"/>
    <w:rsid w:val="00D55E4E"/>
    <w:rsid w:val="00D55F34"/>
    <w:rsid w:val="00D56458"/>
    <w:rsid w:val="00D565E2"/>
    <w:rsid w:val="00D56756"/>
    <w:rsid w:val="00D56B14"/>
    <w:rsid w:val="00D56B66"/>
    <w:rsid w:val="00D56FB6"/>
    <w:rsid w:val="00D572B9"/>
    <w:rsid w:val="00D577DD"/>
    <w:rsid w:val="00D57B45"/>
    <w:rsid w:val="00D57CA2"/>
    <w:rsid w:val="00D57E20"/>
    <w:rsid w:val="00D6007C"/>
    <w:rsid w:val="00D600C2"/>
    <w:rsid w:val="00D60121"/>
    <w:rsid w:val="00D60137"/>
    <w:rsid w:val="00D601BB"/>
    <w:rsid w:val="00D601D0"/>
    <w:rsid w:val="00D603FF"/>
    <w:rsid w:val="00D60866"/>
    <w:rsid w:val="00D60883"/>
    <w:rsid w:val="00D60F4B"/>
    <w:rsid w:val="00D6157A"/>
    <w:rsid w:val="00D616CB"/>
    <w:rsid w:val="00D61817"/>
    <w:rsid w:val="00D61844"/>
    <w:rsid w:val="00D618D1"/>
    <w:rsid w:val="00D6193F"/>
    <w:rsid w:val="00D61BC5"/>
    <w:rsid w:val="00D61C25"/>
    <w:rsid w:val="00D61C82"/>
    <w:rsid w:val="00D61E0A"/>
    <w:rsid w:val="00D6208B"/>
    <w:rsid w:val="00D62356"/>
    <w:rsid w:val="00D623B4"/>
    <w:rsid w:val="00D626E1"/>
    <w:rsid w:val="00D62751"/>
    <w:rsid w:val="00D62B0E"/>
    <w:rsid w:val="00D62D92"/>
    <w:rsid w:val="00D62DBB"/>
    <w:rsid w:val="00D62E72"/>
    <w:rsid w:val="00D62F83"/>
    <w:rsid w:val="00D630C3"/>
    <w:rsid w:val="00D630DE"/>
    <w:rsid w:val="00D634F1"/>
    <w:rsid w:val="00D63834"/>
    <w:rsid w:val="00D638D9"/>
    <w:rsid w:val="00D63A5D"/>
    <w:rsid w:val="00D63B59"/>
    <w:rsid w:val="00D63C3F"/>
    <w:rsid w:val="00D63C51"/>
    <w:rsid w:val="00D63D6B"/>
    <w:rsid w:val="00D63DCF"/>
    <w:rsid w:val="00D63EC1"/>
    <w:rsid w:val="00D63EC8"/>
    <w:rsid w:val="00D63FDC"/>
    <w:rsid w:val="00D63FF3"/>
    <w:rsid w:val="00D64331"/>
    <w:rsid w:val="00D64417"/>
    <w:rsid w:val="00D64544"/>
    <w:rsid w:val="00D64853"/>
    <w:rsid w:val="00D64A37"/>
    <w:rsid w:val="00D64CCA"/>
    <w:rsid w:val="00D650BC"/>
    <w:rsid w:val="00D6512B"/>
    <w:rsid w:val="00D654DC"/>
    <w:rsid w:val="00D6555C"/>
    <w:rsid w:val="00D656DA"/>
    <w:rsid w:val="00D65B54"/>
    <w:rsid w:val="00D65F71"/>
    <w:rsid w:val="00D66432"/>
    <w:rsid w:val="00D6682E"/>
    <w:rsid w:val="00D66ABF"/>
    <w:rsid w:val="00D66AD1"/>
    <w:rsid w:val="00D66E01"/>
    <w:rsid w:val="00D66EA1"/>
    <w:rsid w:val="00D672DD"/>
    <w:rsid w:val="00D67477"/>
    <w:rsid w:val="00D674AE"/>
    <w:rsid w:val="00D674C8"/>
    <w:rsid w:val="00D6765B"/>
    <w:rsid w:val="00D67DB1"/>
    <w:rsid w:val="00D67DDC"/>
    <w:rsid w:val="00D705BD"/>
    <w:rsid w:val="00D70650"/>
    <w:rsid w:val="00D70705"/>
    <w:rsid w:val="00D7076D"/>
    <w:rsid w:val="00D707DD"/>
    <w:rsid w:val="00D70B94"/>
    <w:rsid w:val="00D70FBF"/>
    <w:rsid w:val="00D7109F"/>
    <w:rsid w:val="00D71B23"/>
    <w:rsid w:val="00D71C92"/>
    <w:rsid w:val="00D71D73"/>
    <w:rsid w:val="00D7210D"/>
    <w:rsid w:val="00D7239C"/>
    <w:rsid w:val="00D726EE"/>
    <w:rsid w:val="00D72862"/>
    <w:rsid w:val="00D72AC7"/>
    <w:rsid w:val="00D72D0F"/>
    <w:rsid w:val="00D72F56"/>
    <w:rsid w:val="00D72FD6"/>
    <w:rsid w:val="00D72FDE"/>
    <w:rsid w:val="00D731B1"/>
    <w:rsid w:val="00D731B2"/>
    <w:rsid w:val="00D731F4"/>
    <w:rsid w:val="00D7348F"/>
    <w:rsid w:val="00D73592"/>
    <w:rsid w:val="00D736DA"/>
    <w:rsid w:val="00D73BE6"/>
    <w:rsid w:val="00D73DD1"/>
    <w:rsid w:val="00D73E3D"/>
    <w:rsid w:val="00D74062"/>
    <w:rsid w:val="00D7430D"/>
    <w:rsid w:val="00D74711"/>
    <w:rsid w:val="00D7489F"/>
    <w:rsid w:val="00D74917"/>
    <w:rsid w:val="00D74BED"/>
    <w:rsid w:val="00D74F41"/>
    <w:rsid w:val="00D75106"/>
    <w:rsid w:val="00D7514F"/>
    <w:rsid w:val="00D75241"/>
    <w:rsid w:val="00D75262"/>
    <w:rsid w:val="00D7543F"/>
    <w:rsid w:val="00D7565F"/>
    <w:rsid w:val="00D7589D"/>
    <w:rsid w:val="00D75C1F"/>
    <w:rsid w:val="00D75DAD"/>
    <w:rsid w:val="00D75E09"/>
    <w:rsid w:val="00D75E85"/>
    <w:rsid w:val="00D75F1F"/>
    <w:rsid w:val="00D76006"/>
    <w:rsid w:val="00D763E4"/>
    <w:rsid w:val="00D7646A"/>
    <w:rsid w:val="00D7664E"/>
    <w:rsid w:val="00D76FA3"/>
    <w:rsid w:val="00D7738B"/>
    <w:rsid w:val="00D7754C"/>
    <w:rsid w:val="00D775A6"/>
    <w:rsid w:val="00D777B0"/>
    <w:rsid w:val="00D778D2"/>
    <w:rsid w:val="00D77C05"/>
    <w:rsid w:val="00D77D65"/>
    <w:rsid w:val="00D8002A"/>
    <w:rsid w:val="00D80055"/>
    <w:rsid w:val="00D800C4"/>
    <w:rsid w:val="00D801A0"/>
    <w:rsid w:val="00D801A6"/>
    <w:rsid w:val="00D80837"/>
    <w:rsid w:val="00D80854"/>
    <w:rsid w:val="00D80A1A"/>
    <w:rsid w:val="00D80C7D"/>
    <w:rsid w:val="00D811AC"/>
    <w:rsid w:val="00D8120D"/>
    <w:rsid w:val="00D812AA"/>
    <w:rsid w:val="00D81519"/>
    <w:rsid w:val="00D81C0C"/>
    <w:rsid w:val="00D81CDF"/>
    <w:rsid w:val="00D81EDF"/>
    <w:rsid w:val="00D8235F"/>
    <w:rsid w:val="00D82492"/>
    <w:rsid w:val="00D8264A"/>
    <w:rsid w:val="00D82670"/>
    <w:rsid w:val="00D826CA"/>
    <w:rsid w:val="00D82770"/>
    <w:rsid w:val="00D82853"/>
    <w:rsid w:val="00D82AAE"/>
    <w:rsid w:val="00D82BC7"/>
    <w:rsid w:val="00D82BD9"/>
    <w:rsid w:val="00D82D71"/>
    <w:rsid w:val="00D82E90"/>
    <w:rsid w:val="00D82FDA"/>
    <w:rsid w:val="00D833C5"/>
    <w:rsid w:val="00D833DC"/>
    <w:rsid w:val="00D8356A"/>
    <w:rsid w:val="00D83765"/>
    <w:rsid w:val="00D83769"/>
    <w:rsid w:val="00D8376B"/>
    <w:rsid w:val="00D837BC"/>
    <w:rsid w:val="00D8384F"/>
    <w:rsid w:val="00D839E6"/>
    <w:rsid w:val="00D83B4E"/>
    <w:rsid w:val="00D83B5E"/>
    <w:rsid w:val="00D83E1D"/>
    <w:rsid w:val="00D84139"/>
    <w:rsid w:val="00D84263"/>
    <w:rsid w:val="00D8433D"/>
    <w:rsid w:val="00D84391"/>
    <w:rsid w:val="00D844B9"/>
    <w:rsid w:val="00D84543"/>
    <w:rsid w:val="00D845DD"/>
    <w:rsid w:val="00D84963"/>
    <w:rsid w:val="00D849AA"/>
    <w:rsid w:val="00D84A3D"/>
    <w:rsid w:val="00D84BFC"/>
    <w:rsid w:val="00D84C0E"/>
    <w:rsid w:val="00D84E4A"/>
    <w:rsid w:val="00D8500D"/>
    <w:rsid w:val="00D8533A"/>
    <w:rsid w:val="00D85D7C"/>
    <w:rsid w:val="00D85E87"/>
    <w:rsid w:val="00D86381"/>
    <w:rsid w:val="00D86395"/>
    <w:rsid w:val="00D863BA"/>
    <w:rsid w:val="00D86447"/>
    <w:rsid w:val="00D865EC"/>
    <w:rsid w:val="00D86625"/>
    <w:rsid w:val="00D8663D"/>
    <w:rsid w:val="00D8665E"/>
    <w:rsid w:val="00D866CE"/>
    <w:rsid w:val="00D86D75"/>
    <w:rsid w:val="00D86E4B"/>
    <w:rsid w:val="00D870DD"/>
    <w:rsid w:val="00D873CB"/>
    <w:rsid w:val="00D87782"/>
    <w:rsid w:val="00D8781B"/>
    <w:rsid w:val="00D87849"/>
    <w:rsid w:val="00D87B62"/>
    <w:rsid w:val="00D87DBB"/>
    <w:rsid w:val="00D87FB2"/>
    <w:rsid w:val="00D9010D"/>
    <w:rsid w:val="00D90136"/>
    <w:rsid w:val="00D90326"/>
    <w:rsid w:val="00D908BE"/>
    <w:rsid w:val="00D90E37"/>
    <w:rsid w:val="00D9103F"/>
    <w:rsid w:val="00D91460"/>
    <w:rsid w:val="00D9146B"/>
    <w:rsid w:val="00D91821"/>
    <w:rsid w:val="00D91954"/>
    <w:rsid w:val="00D91C01"/>
    <w:rsid w:val="00D91CEA"/>
    <w:rsid w:val="00D920F5"/>
    <w:rsid w:val="00D9237D"/>
    <w:rsid w:val="00D924BB"/>
    <w:rsid w:val="00D926F4"/>
    <w:rsid w:val="00D927FE"/>
    <w:rsid w:val="00D9294D"/>
    <w:rsid w:val="00D929D0"/>
    <w:rsid w:val="00D92B09"/>
    <w:rsid w:val="00D92CAF"/>
    <w:rsid w:val="00D92D7B"/>
    <w:rsid w:val="00D92DF0"/>
    <w:rsid w:val="00D93025"/>
    <w:rsid w:val="00D93130"/>
    <w:rsid w:val="00D9317B"/>
    <w:rsid w:val="00D93189"/>
    <w:rsid w:val="00D931C4"/>
    <w:rsid w:val="00D934F4"/>
    <w:rsid w:val="00D936AE"/>
    <w:rsid w:val="00D9396A"/>
    <w:rsid w:val="00D939E8"/>
    <w:rsid w:val="00D93ACB"/>
    <w:rsid w:val="00D93F6C"/>
    <w:rsid w:val="00D94661"/>
    <w:rsid w:val="00D94748"/>
    <w:rsid w:val="00D947D1"/>
    <w:rsid w:val="00D9484D"/>
    <w:rsid w:val="00D949EE"/>
    <w:rsid w:val="00D94B88"/>
    <w:rsid w:val="00D95501"/>
    <w:rsid w:val="00D955B6"/>
    <w:rsid w:val="00D95672"/>
    <w:rsid w:val="00D95877"/>
    <w:rsid w:val="00D95982"/>
    <w:rsid w:val="00D95BF1"/>
    <w:rsid w:val="00D95C27"/>
    <w:rsid w:val="00D95CBF"/>
    <w:rsid w:val="00D95D7E"/>
    <w:rsid w:val="00D95DD8"/>
    <w:rsid w:val="00D95EB0"/>
    <w:rsid w:val="00D96106"/>
    <w:rsid w:val="00D963DB"/>
    <w:rsid w:val="00D96420"/>
    <w:rsid w:val="00D96DD4"/>
    <w:rsid w:val="00D96EBC"/>
    <w:rsid w:val="00D96FFA"/>
    <w:rsid w:val="00D9712F"/>
    <w:rsid w:val="00D971FA"/>
    <w:rsid w:val="00D972B3"/>
    <w:rsid w:val="00D973CF"/>
    <w:rsid w:val="00D975D7"/>
    <w:rsid w:val="00D975E0"/>
    <w:rsid w:val="00D97833"/>
    <w:rsid w:val="00D97A92"/>
    <w:rsid w:val="00D97ABA"/>
    <w:rsid w:val="00D97AE3"/>
    <w:rsid w:val="00D97BCA"/>
    <w:rsid w:val="00D97C23"/>
    <w:rsid w:val="00D97DD4"/>
    <w:rsid w:val="00D97EAB"/>
    <w:rsid w:val="00D97F33"/>
    <w:rsid w:val="00D97F40"/>
    <w:rsid w:val="00DA009B"/>
    <w:rsid w:val="00DA0110"/>
    <w:rsid w:val="00DA01DD"/>
    <w:rsid w:val="00DA03FD"/>
    <w:rsid w:val="00DA050B"/>
    <w:rsid w:val="00DA06B4"/>
    <w:rsid w:val="00DA07A4"/>
    <w:rsid w:val="00DA0844"/>
    <w:rsid w:val="00DA0B80"/>
    <w:rsid w:val="00DA0F41"/>
    <w:rsid w:val="00DA1191"/>
    <w:rsid w:val="00DA12D6"/>
    <w:rsid w:val="00DA14FA"/>
    <w:rsid w:val="00DA1523"/>
    <w:rsid w:val="00DA16CC"/>
    <w:rsid w:val="00DA1815"/>
    <w:rsid w:val="00DA195A"/>
    <w:rsid w:val="00DA1A3E"/>
    <w:rsid w:val="00DA1AF4"/>
    <w:rsid w:val="00DA1AFE"/>
    <w:rsid w:val="00DA209A"/>
    <w:rsid w:val="00DA2754"/>
    <w:rsid w:val="00DA275F"/>
    <w:rsid w:val="00DA28A8"/>
    <w:rsid w:val="00DA2CDB"/>
    <w:rsid w:val="00DA300F"/>
    <w:rsid w:val="00DA305D"/>
    <w:rsid w:val="00DA30C0"/>
    <w:rsid w:val="00DA31D2"/>
    <w:rsid w:val="00DA34ED"/>
    <w:rsid w:val="00DA36B8"/>
    <w:rsid w:val="00DA3A0F"/>
    <w:rsid w:val="00DA3BA7"/>
    <w:rsid w:val="00DA3BBD"/>
    <w:rsid w:val="00DA3BD4"/>
    <w:rsid w:val="00DA3D2C"/>
    <w:rsid w:val="00DA4021"/>
    <w:rsid w:val="00DA4596"/>
    <w:rsid w:val="00DA49E1"/>
    <w:rsid w:val="00DA4AC8"/>
    <w:rsid w:val="00DA4C9F"/>
    <w:rsid w:val="00DA4DD3"/>
    <w:rsid w:val="00DA5168"/>
    <w:rsid w:val="00DA53AC"/>
    <w:rsid w:val="00DA5780"/>
    <w:rsid w:val="00DA57B1"/>
    <w:rsid w:val="00DA5911"/>
    <w:rsid w:val="00DA593A"/>
    <w:rsid w:val="00DA5996"/>
    <w:rsid w:val="00DA5A8D"/>
    <w:rsid w:val="00DA5C53"/>
    <w:rsid w:val="00DA5D9A"/>
    <w:rsid w:val="00DA5EB7"/>
    <w:rsid w:val="00DA5ED1"/>
    <w:rsid w:val="00DA6071"/>
    <w:rsid w:val="00DA6273"/>
    <w:rsid w:val="00DA649E"/>
    <w:rsid w:val="00DA6706"/>
    <w:rsid w:val="00DA6871"/>
    <w:rsid w:val="00DA6890"/>
    <w:rsid w:val="00DA70D0"/>
    <w:rsid w:val="00DA722E"/>
    <w:rsid w:val="00DA736A"/>
    <w:rsid w:val="00DA73C4"/>
    <w:rsid w:val="00DA7703"/>
    <w:rsid w:val="00DA7733"/>
    <w:rsid w:val="00DA78EB"/>
    <w:rsid w:val="00DA7C22"/>
    <w:rsid w:val="00DA7C9C"/>
    <w:rsid w:val="00DA7DD9"/>
    <w:rsid w:val="00DA7DEF"/>
    <w:rsid w:val="00DA7FC9"/>
    <w:rsid w:val="00DB0003"/>
    <w:rsid w:val="00DB0018"/>
    <w:rsid w:val="00DB0276"/>
    <w:rsid w:val="00DB0389"/>
    <w:rsid w:val="00DB0601"/>
    <w:rsid w:val="00DB0623"/>
    <w:rsid w:val="00DB06C2"/>
    <w:rsid w:val="00DB0795"/>
    <w:rsid w:val="00DB0800"/>
    <w:rsid w:val="00DB085C"/>
    <w:rsid w:val="00DB08F4"/>
    <w:rsid w:val="00DB15B6"/>
    <w:rsid w:val="00DB16CA"/>
    <w:rsid w:val="00DB198D"/>
    <w:rsid w:val="00DB199F"/>
    <w:rsid w:val="00DB1B40"/>
    <w:rsid w:val="00DB1D36"/>
    <w:rsid w:val="00DB1E02"/>
    <w:rsid w:val="00DB2264"/>
    <w:rsid w:val="00DB230F"/>
    <w:rsid w:val="00DB23BC"/>
    <w:rsid w:val="00DB2404"/>
    <w:rsid w:val="00DB24D7"/>
    <w:rsid w:val="00DB2724"/>
    <w:rsid w:val="00DB2DA9"/>
    <w:rsid w:val="00DB2DE4"/>
    <w:rsid w:val="00DB2F31"/>
    <w:rsid w:val="00DB308C"/>
    <w:rsid w:val="00DB3105"/>
    <w:rsid w:val="00DB33A5"/>
    <w:rsid w:val="00DB3761"/>
    <w:rsid w:val="00DB398E"/>
    <w:rsid w:val="00DB3AD4"/>
    <w:rsid w:val="00DB3D65"/>
    <w:rsid w:val="00DB3E9E"/>
    <w:rsid w:val="00DB40E4"/>
    <w:rsid w:val="00DB4127"/>
    <w:rsid w:val="00DB42A1"/>
    <w:rsid w:val="00DB4788"/>
    <w:rsid w:val="00DB480B"/>
    <w:rsid w:val="00DB48F0"/>
    <w:rsid w:val="00DB48F4"/>
    <w:rsid w:val="00DB4A12"/>
    <w:rsid w:val="00DB4BFC"/>
    <w:rsid w:val="00DB4C07"/>
    <w:rsid w:val="00DB4F04"/>
    <w:rsid w:val="00DB5166"/>
    <w:rsid w:val="00DB54EB"/>
    <w:rsid w:val="00DB55B6"/>
    <w:rsid w:val="00DB57C7"/>
    <w:rsid w:val="00DB599E"/>
    <w:rsid w:val="00DB59F5"/>
    <w:rsid w:val="00DB5A26"/>
    <w:rsid w:val="00DB5C49"/>
    <w:rsid w:val="00DB5F33"/>
    <w:rsid w:val="00DB6015"/>
    <w:rsid w:val="00DB611A"/>
    <w:rsid w:val="00DB61D7"/>
    <w:rsid w:val="00DB61DA"/>
    <w:rsid w:val="00DB61E9"/>
    <w:rsid w:val="00DB653A"/>
    <w:rsid w:val="00DB6791"/>
    <w:rsid w:val="00DB70E3"/>
    <w:rsid w:val="00DB76BD"/>
    <w:rsid w:val="00DB7864"/>
    <w:rsid w:val="00DB7960"/>
    <w:rsid w:val="00DB7CBA"/>
    <w:rsid w:val="00DB7F7B"/>
    <w:rsid w:val="00DB7FEC"/>
    <w:rsid w:val="00DC02A3"/>
    <w:rsid w:val="00DC0372"/>
    <w:rsid w:val="00DC03A2"/>
    <w:rsid w:val="00DC093C"/>
    <w:rsid w:val="00DC0E2B"/>
    <w:rsid w:val="00DC0ED8"/>
    <w:rsid w:val="00DC139D"/>
    <w:rsid w:val="00DC1667"/>
    <w:rsid w:val="00DC1A47"/>
    <w:rsid w:val="00DC1CA7"/>
    <w:rsid w:val="00DC1F36"/>
    <w:rsid w:val="00DC28ED"/>
    <w:rsid w:val="00DC2AAB"/>
    <w:rsid w:val="00DC2CEA"/>
    <w:rsid w:val="00DC2F23"/>
    <w:rsid w:val="00DC35E5"/>
    <w:rsid w:val="00DC37CD"/>
    <w:rsid w:val="00DC3A7D"/>
    <w:rsid w:val="00DC3BD9"/>
    <w:rsid w:val="00DC42BA"/>
    <w:rsid w:val="00DC4497"/>
    <w:rsid w:val="00DC4993"/>
    <w:rsid w:val="00DC4CB9"/>
    <w:rsid w:val="00DC5232"/>
    <w:rsid w:val="00DC5381"/>
    <w:rsid w:val="00DC563A"/>
    <w:rsid w:val="00DC5BBB"/>
    <w:rsid w:val="00DC5BE4"/>
    <w:rsid w:val="00DC5ED3"/>
    <w:rsid w:val="00DC5F0F"/>
    <w:rsid w:val="00DC60E3"/>
    <w:rsid w:val="00DC6304"/>
    <w:rsid w:val="00DC690A"/>
    <w:rsid w:val="00DC6934"/>
    <w:rsid w:val="00DC6B63"/>
    <w:rsid w:val="00DC6F12"/>
    <w:rsid w:val="00DC7131"/>
    <w:rsid w:val="00DC7264"/>
    <w:rsid w:val="00DC72FF"/>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91"/>
    <w:rsid w:val="00DD0ADC"/>
    <w:rsid w:val="00DD0F4B"/>
    <w:rsid w:val="00DD1262"/>
    <w:rsid w:val="00DD152A"/>
    <w:rsid w:val="00DD1775"/>
    <w:rsid w:val="00DD179B"/>
    <w:rsid w:val="00DD18D2"/>
    <w:rsid w:val="00DD18FA"/>
    <w:rsid w:val="00DD1A3D"/>
    <w:rsid w:val="00DD1C14"/>
    <w:rsid w:val="00DD1F7A"/>
    <w:rsid w:val="00DD27AC"/>
    <w:rsid w:val="00DD2D20"/>
    <w:rsid w:val="00DD2D81"/>
    <w:rsid w:val="00DD2DD4"/>
    <w:rsid w:val="00DD2F3B"/>
    <w:rsid w:val="00DD3236"/>
    <w:rsid w:val="00DD3442"/>
    <w:rsid w:val="00DD34BB"/>
    <w:rsid w:val="00DD34E1"/>
    <w:rsid w:val="00DD3512"/>
    <w:rsid w:val="00DD3770"/>
    <w:rsid w:val="00DD3785"/>
    <w:rsid w:val="00DD39B8"/>
    <w:rsid w:val="00DD3E2A"/>
    <w:rsid w:val="00DD3E58"/>
    <w:rsid w:val="00DD4257"/>
    <w:rsid w:val="00DD42F9"/>
    <w:rsid w:val="00DD43D0"/>
    <w:rsid w:val="00DD4A3C"/>
    <w:rsid w:val="00DD4B3A"/>
    <w:rsid w:val="00DD5640"/>
    <w:rsid w:val="00DD56A3"/>
    <w:rsid w:val="00DD5C05"/>
    <w:rsid w:val="00DD5CB8"/>
    <w:rsid w:val="00DD5F6A"/>
    <w:rsid w:val="00DD6071"/>
    <w:rsid w:val="00DD6135"/>
    <w:rsid w:val="00DD63A9"/>
    <w:rsid w:val="00DD63DD"/>
    <w:rsid w:val="00DD645E"/>
    <w:rsid w:val="00DD6C0C"/>
    <w:rsid w:val="00DD6F4C"/>
    <w:rsid w:val="00DD73E6"/>
    <w:rsid w:val="00DD7507"/>
    <w:rsid w:val="00DD76CE"/>
    <w:rsid w:val="00DD783F"/>
    <w:rsid w:val="00DD79D0"/>
    <w:rsid w:val="00DD7AE9"/>
    <w:rsid w:val="00DE0195"/>
    <w:rsid w:val="00DE02D4"/>
    <w:rsid w:val="00DE0615"/>
    <w:rsid w:val="00DE07DE"/>
    <w:rsid w:val="00DE0AD7"/>
    <w:rsid w:val="00DE0CA6"/>
    <w:rsid w:val="00DE0D73"/>
    <w:rsid w:val="00DE10BC"/>
    <w:rsid w:val="00DE134F"/>
    <w:rsid w:val="00DE16C5"/>
    <w:rsid w:val="00DE1B2E"/>
    <w:rsid w:val="00DE1B84"/>
    <w:rsid w:val="00DE21A8"/>
    <w:rsid w:val="00DE2446"/>
    <w:rsid w:val="00DE24A5"/>
    <w:rsid w:val="00DE2859"/>
    <w:rsid w:val="00DE2A7E"/>
    <w:rsid w:val="00DE2B5E"/>
    <w:rsid w:val="00DE2BF4"/>
    <w:rsid w:val="00DE3162"/>
    <w:rsid w:val="00DE338F"/>
    <w:rsid w:val="00DE3456"/>
    <w:rsid w:val="00DE3745"/>
    <w:rsid w:val="00DE3CB1"/>
    <w:rsid w:val="00DE3D67"/>
    <w:rsid w:val="00DE3DCB"/>
    <w:rsid w:val="00DE40FE"/>
    <w:rsid w:val="00DE4144"/>
    <w:rsid w:val="00DE42CD"/>
    <w:rsid w:val="00DE42E3"/>
    <w:rsid w:val="00DE450E"/>
    <w:rsid w:val="00DE46C7"/>
    <w:rsid w:val="00DE46CB"/>
    <w:rsid w:val="00DE4C5D"/>
    <w:rsid w:val="00DE5321"/>
    <w:rsid w:val="00DE53B3"/>
    <w:rsid w:val="00DE53E7"/>
    <w:rsid w:val="00DE55AB"/>
    <w:rsid w:val="00DE55F2"/>
    <w:rsid w:val="00DE5700"/>
    <w:rsid w:val="00DE58BF"/>
    <w:rsid w:val="00DE5A67"/>
    <w:rsid w:val="00DE5F16"/>
    <w:rsid w:val="00DE6164"/>
    <w:rsid w:val="00DE61F3"/>
    <w:rsid w:val="00DE6365"/>
    <w:rsid w:val="00DE64F6"/>
    <w:rsid w:val="00DE67B2"/>
    <w:rsid w:val="00DE6B8A"/>
    <w:rsid w:val="00DE6BD0"/>
    <w:rsid w:val="00DE6E62"/>
    <w:rsid w:val="00DE70DC"/>
    <w:rsid w:val="00DE7108"/>
    <w:rsid w:val="00DE7182"/>
    <w:rsid w:val="00DE77E5"/>
    <w:rsid w:val="00DE7824"/>
    <w:rsid w:val="00DE7D75"/>
    <w:rsid w:val="00DE7DF0"/>
    <w:rsid w:val="00DE7F25"/>
    <w:rsid w:val="00DF012D"/>
    <w:rsid w:val="00DF0273"/>
    <w:rsid w:val="00DF04B4"/>
    <w:rsid w:val="00DF0517"/>
    <w:rsid w:val="00DF07F8"/>
    <w:rsid w:val="00DF0879"/>
    <w:rsid w:val="00DF0A59"/>
    <w:rsid w:val="00DF0C6A"/>
    <w:rsid w:val="00DF0D24"/>
    <w:rsid w:val="00DF0F5D"/>
    <w:rsid w:val="00DF0FD0"/>
    <w:rsid w:val="00DF11E3"/>
    <w:rsid w:val="00DF136A"/>
    <w:rsid w:val="00DF14F4"/>
    <w:rsid w:val="00DF16B0"/>
    <w:rsid w:val="00DF19AC"/>
    <w:rsid w:val="00DF1B7D"/>
    <w:rsid w:val="00DF1BFC"/>
    <w:rsid w:val="00DF22C5"/>
    <w:rsid w:val="00DF237A"/>
    <w:rsid w:val="00DF246E"/>
    <w:rsid w:val="00DF2486"/>
    <w:rsid w:val="00DF25E3"/>
    <w:rsid w:val="00DF2746"/>
    <w:rsid w:val="00DF2AEB"/>
    <w:rsid w:val="00DF2CD7"/>
    <w:rsid w:val="00DF2DEB"/>
    <w:rsid w:val="00DF2FC3"/>
    <w:rsid w:val="00DF308A"/>
    <w:rsid w:val="00DF32B3"/>
    <w:rsid w:val="00DF3427"/>
    <w:rsid w:val="00DF3463"/>
    <w:rsid w:val="00DF38C5"/>
    <w:rsid w:val="00DF3932"/>
    <w:rsid w:val="00DF3C6E"/>
    <w:rsid w:val="00DF3ED6"/>
    <w:rsid w:val="00DF40CE"/>
    <w:rsid w:val="00DF450E"/>
    <w:rsid w:val="00DF472D"/>
    <w:rsid w:val="00DF4733"/>
    <w:rsid w:val="00DF4777"/>
    <w:rsid w:val="00DF482A"/>
    <w:rsid w:val="00DF4B63"/>
    <w:rsid w:val="00DF4BC4"/>
    <w:rsid w:val="00DF4C3C"/>
    <w:rsid w:val="00DF4FC4"/>
    <w:rsid w:val="00DF4FEF"/>
    <w:rsid w:val="00DF5110"/>
    <w:rsid w:val="00DF516E"/>
    <w:rsid w:val="00DF516F"/>
    <w:rsid w:val="00DF53D1"/>
    <w:rsid w:val="00DF553F"/>
    <w:rsid w:val="00DF58CE"/>
    <w:rsid w:val="00DF5997"/>
    <w:rsid w:val="00DF5AD7"/>
    <w:rsid w:val="00DF5B3E"/>
    <w:rsid w:val="00DF5D71"/>
    <w:rsid w:val="00DF5E89"/>
    <w:rsid w:val="00DF628C"/>
    <w:rsid w:val="00DF6309"/>
    <w:rsid w:val="00DF6387"/>
    <w:rsid w:val="00DF6659"/>
    <w:rsid w:val="00DF67B1"/>
    <w:rsid w:val="00DF67DF"/>
    <w:rsid w:val="00DF6967"/>
    <w:rsid w:val="00DF6B14"/>
    <w:rsid w:val="00DF6B58"/>
    <w:rsid w:val="00DF6B6E"/>
    <w:rsid w:val="00DF6BEF"/>
    <w:rsid w:val="00DF6CDC"/>
    <w:rsid w:val="00DF6D82"/>
    <w:rsid w:val="00DF6E7D"/>
    <w:rsid w:val="00DF710B"/>
    <w:rsid w:val="00DF7236"/>
    <w:rsid w:val="00DF74E8"/>
    <w:rsid w:val="00DF7571"/>
    <w:rsid w:val="00DF768F"/>
    <w:rsid w:val="00DF76ED"/>
    <w:rsid w:val="00DF7720"/>
    <w:rsid w:val="00DF778F"/>
    <w:rsid w:val="00DF779E"/>
    <w:rsid w:val="00DF77A2"/>
    <w:rsid w:val="00DF7902"/>
    <w:rsid w:val="00DF7CF7"/>
    <w:rsid w:val="00DF7DB6"/>
    <w:rsid w:val="00E00051"/>
    <w:rsid w:val="00E0018E"/>
    <w:rsid w:val="00E00378"/>
    <w:rsid w:val="00E00A90"/>
    <w:rsid w:val="00E00B95"/>
    <w:rsid w:val="00E00C73"/>
    <w:rsid w:val="00E00CEE"/>
    <w:rsid w:val="00E01A76"/>
    <w:rsid w:val="00E01BCE"/>
    <w:rsid w:val="00E01DA3"/>
    <w:rsid w:val="00E01EFC"/>
    <w:rsid w:val="00E01FD6"/>
    <w:rsid w:val="00E020AF"/>
    <w:rsid w:val="00E020B3"/>
    <w:rsid w:val="00E024F7"/>
    <w:rsid w:val="00E02610"/>
    <w:rsid w:val="00E02862"/>
    <w:rsid w:val="00E02FC5"/>
    <w:rsid w:val="00E02FE6"/>
    <w:rsid w:val="00E03291"/>
    <w:rsid w:val="00E039BE"/>
    <w:rsid w:val="00E039C2"/>
    <w:rsid w:val="00E039E1"/>
    <w:rsid w:val="00E03D38"/>
    <w:rsid w:val="00E040F8"/>
    <w:rsid w:val="00E04695"/>
    <w:rsid w:val="00E048A3"/>
    <w:rsid w:val="00E048DD"/>
    <w:rsid w:val="00E04A51"/>
    <w:rsid w:val="00E04E85"/>
    <w:rsid w:val="00E0525F"/>
    <w:rsid w:val="00E052F1"/>
    <w:rsid w:val="00E053EB"/>
    <w:rsid w:val="00E059C9"/>
    <w:rsid w:val="00E05B55"/>
    <w:rsid w:val="00E05C14"/>
    <w:rsid w:val="00E05E03"/>
    <w:rsid w:val="00E06028"/>
    <w:rsid w:val="00E0613E"/>
    <w:rsid w:val="00E0644C"/>
    <w:rsid w:val="00E06723"/>
    <w:rsid w:val="00E06819"/>
    <w:rsid w:val="00E06973"/>
    <w:rsid w:val="00E06AD0"/>
    <w:rsid w:val="00E06C0A"/>
    <w:rsid w:val="00E06F4E"/>
    <w:rsid w:val="00E070CA"/>
    <w:rsid w:val="00E070D4"/>
    <w:rsid w:val="00E07615"/>
    <w:rsid w:val="00E07D38"/>
    <w:rsid w:val="00E07D8A"/>
    <w:rsid w:val="00E1002F"/>
    <w:rsid w:val="00E102A3"/>
    <w:rsid w:val="00E10643"/>
    <w:rsid w:val="00E10B45"/>
    <w:rsid w:val="00E10DC2"/>
    <w:rsid w:val="00E11112"/>
    <w:rsid w:val="00E11133"/>
    <w:rsid w:val="00E11269"/>
    <w:rsid w:val="00E1128E"/>
    <w:rsid w:val="00E11314"/>
    <w:rsid w:val="00E1249C"/>
    <w:rsid w:val="00E12591"/>
    <w:rsid w:val="00E127F4"/>
    <w:rsid w:val="00E12879"/>
    <w:rsid w:val="00E128BC"/>
    <w:rsid w:val="00E12AEE"/>
    <w:rsid w:val="00E12BF8"/>
    <w:rsid w:val="00E12C18"/>
    <w:rsid w:val="00E12ED3"/>
    <w:rsid w:val="00E12F2F"/>
    <w:rsid w:val="00E13340"/>
    <w:rsid w:val="00E13415"/>
    <w:rsid w:val="00E1366D"/>
    <w:rsid w:val="00E13672"/>
    <w:rsid w:val="00E13B73"/>
    <w:rsid w:val="00E13C6B"/>
    <w:rsid w:val="00E13DA4"/>
    <w:rsid w:val="00E142FE"/>
    <w:rsid w:val="00E14905"/>
    <w:rsid w:val="00E14DCF"/>
    <w:rsid w:val="00E15109"/>
    <w:rsid w:val="00E1518D"/>
    <w:rsid w:val="00E15569"/>
    <w:rsid w:val="00E1563F"/>
    <w:rsid w:val="00E1565A"/>
    <w:rsid w:val="00E157B6"/>
    <w:rsid w:val="00E15AC0"/>
    <w:rsid w:val="00E15AFA"/>
    <w:rsid w:val="00E15E9F"/>
    <w:rsid w:val="00E15F43"/>
    <w:rsid w:val="00E15FB9"/>
    <w:rsid w:val="00E16307"/>
    <w:rsid w:val="00E16382"/>
    <w:rsid w:val="00E167D3"/>
    <w:rsid w:val="00E16DB5"/>
    <w:rsid w:val="00E16FF8"/>
    <w:rsid w:val="00E17227"/>
    <w:rsid w:val="00E1749B"/>
    <w:rsid w:val="00E174E2"/>
    <w:rsid w:val="00E1752C"/>
    <w:rsid w:val="00E1756B"/>
    <w:rsid w:val="00E176D5"/>
    <w:rsid w:val="00E1790C"/>
    <w:rsid w:val="00E17DD1"/>
    <w:rsid w:val="00E202FE"/>
    <w:rsid w:val="00E20645"/>
    <w:rsid w:val="00E20691"/>
    <w:rsid w:val="00E206D1"/>
    <w:rsid w:val="00E2091B"/>
    <w:rsid w:val="00E20B87"/>
    <w:rsid w:val="00E20D35"/>
    <w:rsid w:val="00E20D68"/>
    <w:rsid w:val="00E20DCC"/>
    <w:rsid w:val="00E20E1E"/>
    <w:rsid w:val="00E21268"/>
    <w:rsid w:val="00E212BD"/>
    <w:rsid w:val="00E21315"/>
    <w:rsid w:val="00E21326"/>
    <w:rsid w:val="00E2140F"/>
    <w:rsid w:val="00E214B9"/>
    <w:rsid w:val="00E21689"/>
    <w:rsid w:val="00E219DB"/>
    <w:rsid w:val="00E21D70"/>
    <w:rsid w:val="00E21FD3"/>
    <w:rsid w:val="00E22007"/>
    <w:rsid w:val="00E22131"/>
    <w:rsid w:val="00E2217C"/>
    <w:rsid w:val="00E22271"/>
    <w:rsid w:val="00E222A8"/>
    <w:rsid w:val="00E228B3"/>
    <w:rsid w:val="00E229B7"/>
    <w:rsid w:val="00E22B61"/>
    <w:rsid w:val="00E2327C"/>
    <w:rsid w:val="00E23515"/>
    <w:rsid w:val="00E2368E"/>
    <w:rsid w:val="00E23830"/>
    <w:rsid w:val="00E23C17"/>
    <w:rsid w:val="00E23C24"/>
    <w:rsid w:val="00E23D44"/>
    <w:rsid w:val="00E23DA9"/>
    <w:rsid w:val="00E23F4D"/>
    <w:rsid w:val="00E2405F"/>
    <w:rsid w:val="00E240B5"/>
    <w:rsid w:val="00E242C9"/>
    <w:rsid w:val="00E2433C"/>
    <w:rsid w:val="00E24703"/>
    <w:rsid w:val="00E2496F"/>
    <w:rsid w:val="00E24B40"/>
    <w:rsid w:val="00E24D2A"/>
    <w:rsid w:val="00E24EF5"/>
    <w:rsid w:val="00E24F0C"/>
    <w:rsid w:val="00E2523F"/>
    <w:rsid w:val="00E2533C"/>
    <w:rsid w:val="00E25412"/>
    <w:rsid w:val="00E255A5"/>
    <w:rsid w:val="00E25700"/>
    <w:rsid w:val="00E2580F"/>
    <w:rsid w:val="00E25D69"/>
    <w:rsid w:val="00E263BC"/>
    <w:rsid w:val="00E263EF"/>
    <w:rsid w:val="00E26569"/>
    <w:rsid w:val="00E265BD"/>
    <w:rsid w:val="00E26773"/>
    <w:rsid w:val="00E26858"/>
    <w:rsid w:val="00E268E4"/>
    <w:rsid w:val="00E26915"/>
    <w:rsid w:val="00E26A6D"/>
    <w:rsid w:val="00E26C78"/>
    <w:rsid w:val="00E26EC6"/>
    <w:rsid w:val="00E272A4"/>
    <w:rsid w:val="00E275F5"/>
    <w:rsid w:val="00E2762A"/>
    <w:rsid w:val="00E279F5"/>
    <w:rsid w:val="00E27AE1"/>
    <w:rsid w:val="00E27CB4"/>
    <w:rsid w:val="00E27D10"/>
    <w:rsid w:val="00E27D51"/>
    <w:rsid w:val="00E27DB2"/>
    <w:rsid w:val="00E3022E"/>
    <w:rsid w:val="00E3062E"/>
    <w:rsid w:val="00E307D9"/>
    <w:rsid w:val="00E307FD"/>
    <w:rsid w:val="00E30868"/>
    <w:rsid w:val="00E30C0C"/>
    <w:rsid w:val="00E30DE9"/>
    <w:rsid w:val="00E313A3"/>
    <w:rsid w:val="00E316DC"/>
    <w:rsid w:val="00E31701"/>
    <w:rsid w:val="00E318BC"/>
    <w:rsid w:val="00E31A24"/>
    <w:rsid w:val="00E32141"/>
    <w:rsid w:val="00E32585"/>
    <w:rsid w:val="00E32A31"/>
    <w:rsid w:val="00E32C72"/>
    <w:rsid w:val="00E32FBC"/>
    <w:rsid w:val="00E331A2"/>
    <w:rsid w:val="00E3351D"/>
    <w:rsid w:val="00E3364D"/>
    <w:rsid w:val="00E336A3"/>
    <w:rsid w:val="00E337FD"/>
    <w:rsid w:val="00E33CB9"/>
    <w:rsid w:val="00E33F28"/>
    <w:rsid w:val="00E340A7"/>
    <w:rsid w:val="00E34105"/>
    <w:rsid w:val="00E34991"/>
    <w:rsid w:val="00E34DA7"/>
    <w:rsid w:val="00E34DB6"/>
    <w:rsid w:val="00E34EDA"/>
    <w:rsid w:val="00E34F63"/>
    <w:rsid w:val="00E35523"/>
    <w:rsid w:val="00E35795"/>
    <w:rsid w:val="00E360B7"/>
    <w:rsid w:val="00E361D9"/>
    <w:rsid w:val="00E36264"/>
    <w:rsid w:val="00E36430"/>
    <w:rsid w:val="00E36886"/>
    <w:rsid w:val="00E3689C"/>
    <w:rsid w:val="00E36A7F"/>
    <w:rsid w:val="00E36A93"/>
    <w:rsid w:val="00E36AF4"/>
    <w:rsid w:val="00E36BE2"/>
    <w:rsid w:val="00E36EB1"/>
    <w:rsid w:val="00E37302"/>
    <w:rsid w:val="00E37671"/>
    <w:rsid w:val="00E37746"/>
    <w:rsid w:val="00E37A8D"/>
    <w:rsid w:val="00E37AC7"/>
    <w:rsid w:val="00E37B62"/>
    <w:rsid w:val="00E37C73"/>
    <w:rsid w:val="00E40080"/>
    <w:rsid w:val="00E40093"/>
    <w:rsid w:val="00E400ED"/>
    <w:rsid w:val="00E4058C"/>
    <w:rsid w:val="00E409CD"/>
    <w:rsid w:val="00E409F0"/>
    <w:rsid w:val="00E40CFC"/>
    <w:rsid w:val="00E40D38"/>
    <w:rsid w:val="00E40F27"/>
    <w:rsid w:val="00E417B2"/>
    <w:rsid w:val="00E41A01"/>
    <w:rsid w:val="00E41D55"/>
    <w:rsid w:val="00E41FB5"/>
    <w:rsid w:val="00E4230C"/>
    <w:rsid w:val="00E42406"/>
    <w:rsid w:val="00E42564"/>
    <w:rsid w:val="00E42649"/>
    <w:rsid w:val="00E42780"/>
    <w:rsid w:val="00E42CF6"/>
    <w:rsid w:val="00E42F13"/>
    <w:rsid w:val="00E42F5D"/>
    <w:rsid w:val="00E42FA6"/>
    <w:rsid w:val="00E43048"/>
    <w:rsid w:val="00E434B4"/>
    <w:rsid w:val="00E434B9"/>
    <w:rsid w:val="00E434C1"/>
    <w:rsid w:val="00E43C8F"/>
    <w:rsid w:val="00E43D1D"/>
    <w:rsid w:val="00E43FAB"/>
    <w:rsid w:val="00E44449"/>
    <w:rsid w:val="00E444A0"/>
    <w:rsid w:val="00E44615"/>
    <w:rsid w:val="00E446D0"/>
    <w:rsid w:val="00E44812"/>
    <w:rsid w:val="00E44823"/>
    <w:rsid w:val="00E449DD"/>
    <w:rsid w:val="00E44A9D"/>
    <w:rsid w:val="00E44B31"/>
    <w:rsid w:val="00E44BF2"/>
    <w:rsid w:val="00E44D53"/>
    <w:rsid w:val="00E44EF0"/>
    <w:rsid w:val="00E4523B"/>
    <w:rsid w:val="00E45312"/>
    <w:rsid w:val="00E454BB"/>
    <w:rsid w:val="00E454D9"/>
    <w:rsid w:val="00E45919"/>
    <w:rsid w:val="00E4596B"/>
    <w:rsid w:val="00E45EB8"/>
    <w:rsid w:val="00E45FDC"/>
    <w:rsid w:val="00E46229"/>
    <w:rsid w:val="00E46258"/>
    <w:rsid w:val="00E46482"/>
    <w:rsid w:val="00E46A24"/>
    <w:rsid w:val="00E46AD8"/>
    <w:rsid w:val="00E46B27"/>
    <w:rsid w:val="00E46B38"/>
    <w:rsid w:val="00E46B93"/>
    <w:rsid w:val="00E46ECA"/>
    <w:rsid w:val="00E46FB7"/>
    <w:rsid w:val="00E470B4"/>
    <w:rsid w:val="00E472A1"/>
    <w:rsid w:val="00E47575"/>
    <w:rsid w:val="00E477B1"/>
    <w:rsid w:val="00E47BD3"/>
    <w:rsid w:val="00E47CFF"/>
    <w:rsid w:val="00E47DBE"/>
    <w:rsid w:val="00E47F4C"/>
    <w:rsid w:val="00E50BAD"/>
    <w:rsid w:val="00E50C8B"/>
    <w:rsid w:val="00E50E4C"/>
    <w:rsid w:val="00E510CE"/>
    <w:rsid w:val="00E51199"/>
    <w:rsid w:val="00E51216"/>
    <w:rsid w:val="00E51469"/>
    <w:rsid w:val="00E51518"/>
    <w:rsid w:val="00E51543"/>
    <w:rsid w:val="00E5157A"/>
    <w:rsid w:val="00E51586"/>
    <w:rsid w:val="00E517A6"/>
    <w:rsid w:val="00E51915"/>
    <w:rsid w:val="00E51A0D"/>
    <w:rsid w:val="00E51A52"/>
    <w:rsid w:val="00E51DE6"/>
    <w:rsid w:val="00E520B9"/>
    <w:rsid w:val="00E52509"/>
    <w:rsid w:val="00E52888"/>
    <w:rsid w:val="00E52AEE"/>
    <w:rsid w:val="00E52D25"/>
    <w:rsid w:val="00E535E4"/>
    <w:rsid w:val="00E5375B"/>
    <w:rsid w:val="00E539AE"/>
    <w:rsid w:val="00E53B08"/>
    <w:rsid w:val="00E53B66"/>
    <w:rsid w:val="00E53BAD"/>
    <w:rsid w:val="00E53C55"/>
    <w:rsid w:val="00E5402B"/>
    <w:rsid w:val="00E54141"/>
    <w:rsid w:val="00E547A9"/>
    <w:rsid w:val="00E5515D"/>
    <w:rsid w:val="00E551DC"/>
    <w:rsid w:val="00E55AA0"/>
    <w:rsid w:val="00E55AAB"/>
    <w:rsid w:val="00E55C38"/>
    <w:rsid w:val="00E55D8A"/>
    <w:rsid w:val="00E55EB8"/>
    <w:rsid w:val="00E55F97"/>
    <w:rsid w:val="00E55FF7"/>
    <w:rsid w:val="00E561C6"/>
    <w:rsid w:val="00E56532"/>
    <w:rsid w:val="00E56610"/>
    <w:rsid w:val="00E567C9"/>
    <w:rsid w:val="00E568EE"/>
    <w:rsid w:val="00E56B10"/>
    <w:rsid w:val="00E571B0"/>
    <w:rsid w:val="00E571CC"/>
    <w:rsid w:val="00E572B0"/>
    <w:rsid w:val="00E57348"/>
    <w:rsid w:val="00E5771B"/>
    <w:rsid w:val="00E577AE"/>
    <w:rsid w:val="00E57AB5"/>
    <w:rsid w:val="00E57B77"/>
    <w:rsid w:val="00E57DFC"/>
    <w:rsid w:val="00E6003F"/>
    <w:rsid w:val="00E6024E"/>
    <w:rsid w:val="00E60BD4"/>
    <w:rsid w:val="00E60C2A"/>
    <w:rsid w:val="00E60D47"/>
    <w:rsid w:val="00E60E3C"/>
    <w:rsid w:val="00E60F2D"/>
    <w:rsid w:val="00E61042"/>
    <w:rsid w:val="00E61407"/>
    <w:rsid w:val="00E6153B"/>
    <w:rsid w:val="00E61543"/>
    <w:rsid w:val="00E617E4"/>
    <w:rsid w:val="00E619A3"/>
    <w:rsid w:val="00E619D8"/>
    <w:rsid w:val="00E62132"/>
    <w:rsid w:val="00E62296"/>
    <w:rsid w:val="00E626CD"/>
    <w:rsid w:val="00E62A37"/>
    <w:rsid w:val="00E62B37"/>
    <w:rsid w:val="00E62C3C"/>
    <w:rsid w:val="00E62E43"/>
    <w:rsid w:val="00E6326A"/>
    <w:rsid w:val="00E6370D"/>
    <w:rsid w:val="00E63788"/>
    <w:rsid w:val="00E6382D"/>
    <w:rsid w:val="00E638ED"/>
    <w:rsid w:val="00E639FF"/>
    <w:rsid w:val="00E63ADC"/>
    <w:rsid w:val="00E63B9F"/>
    <w:rsid w:val="00E63E6F"/>
    <w:rsid w:val="00E6446D"/>
    <w:rsid w:val="00E6462C"/>
    <w:rsid w:val="00E64663"/>
    <w:rsid w:val="00E646DE"/>
    <w:rsid w:val="00E6480A"/>
    <w:rsid w:val="00E64968"/>
    <w:rsid w:val="00E649B2"/>
    <w:rsid w:val="00E64A7D"/>
    <w:rsid w:val="00E64E4B"/>
    <w:rsid w:val="00E64E6E"/>
    <w:rsid w:val="00E65044"/>
    <w:rsid w:val="00E65190"/>
    <w:rsid w:val="00E651C8"/>
    <w:rsid w:val="00E65589"/>
    <w:rsid w:val="00E65646"/>
    <w:rsid w:val="00E6579A"/>
    <w:rsid w:val="00E65EB8"/>
    <w:rsid w:val="00E66335"/>
    <w:rsid w:val="00E66393"/>
    <w:rsid w:val="00E6649A"/>
    <w:rsid w:val="00E66537"/>
    <w:rsid w:val="00E66651"/>
    <w:rsid w:val="00E666CC"/>
    <w:rsid w:val="00E66733"/>
    <w:rsid w:val="00E66972"/>
    <w:rsid w:val="00E66B6C"/>
    <w:rsid w:val="00E6702E"/>
    <w:rsid w:val="00E67277"/>
    <w:rsid w:val="00E67337"/>
    <w:rsid w:val="00E67400"/>
    <w:rsid w:val="00E67453"/>
    <w:rsid w:val="00E67765"/>
    <w:rsid w:val="00E678D3"/>
    <w:rsid w:val="00E67904"/>
    <w:rsid w:val="00E67987"/>
    <w:rsid w:val="00E67B0C"/>
    <w:rsid w:val="00E67B3F"/>
    <w:rsid w:val="00E67EB6"/>
    <w:rsid w:val="00E67FE3"/>
    <w:rsid w:val="00E703D0"/>
    <w:rsid w:val="00E7078D"/>
    <w:rsid w:val="00E7078E"/>
    <w:rsid w:val="00E708ED"/>
    <w:rsid w:val="00E709BD"/>
    <w:rsid w:val="00E709E4"/>
    <w:rsid w:val="00E70C1D"/>
    <w:rsid w:val="00E70CED"/>
    <w:rsid w:val="00E70D1A"/>
    <w:rsid w:val="00E70D2F"/>
    <w:rsid w:val="00E70F80"/>
    <w:rsid w:val="00E71118"/>
    <w:rsid w:val="00E71242"/>
    <w:rsid w:val="00E71811"/>
    <w:rsid w:val="00E71841"/>
    <w:rsid w:val="00E7187A"/>
    <w:rsid w:val="00E7192C"/>
    <w:rsid w:val="00E71A37"/>
    <w:rsid w:val="00E722DC"/>
    <w:rsid w:val="00E7247D"/>
    <w:rsid w:val="00E72E17"/>
    <w:rsid w:val="00E72E84"/>
    <w:rsid w:val="00E72EE3"/>
    <w:rsid w:val="00E73371"/>
    <w:rsid w:val="00E73861"/>
    <w:rsid w:val="00E73BAD"/>
    <w:rsid w:val="00E73BF8"/>
    <w:rsid w:val="00E73C44"/>
    <w:rsid w:val="00E73EC5"/>
    <w:rsid w:val="00E742D8"/>
    <w:rsid w:val="00E745D9"/>
    <w:rsid w:val="00E74668"/>
    <w:rsid w:val="00E74744"/>
    <w:rsid w:val="00E748F5"/>
    <w:rsid w:val="00E749C6"/>
    <w:rsid w:val="00E74A6E"/>
    <w:rsid w:val="00E74A73"/>
    <w:rsid w:val="00E74AB2"/>
    <w:rsid w:val="00E74D7E"/>
    <w:rsid w:val="00E74DCB"/>
    <w:rsid w:val="00E74DFE"/>
    <w:rsid w:val="00E74FDB"/>
    <w:rsid w:val="00E754FC"/>
    <w:rsid w:val="00E755B4"/>
    <w:rsid w:val="00E75707"/>
    <w:rsid w:val="00E758B8"/>
    <w:rsid w:val="00E75BD0"/>
    <w:rsid w:val="00E75C92"/>
    <w:rsid w:val="00E75D4C"/>
    <w:rsid w:val="00E75FEE"/>
    <w:rsid w:val="00E762C6"/>
    <w:rsid w:val="00E76410"/>
    <w:rsid w:val="00E7654F"/>
    <w:rsid w:val="00E76671"/>
    <w:rsid w:val="00E76709"/>
    <w:rsid w:val="00E767A7"/>
    <w:rsid w:val="00E776C2"/>
    <w:rsid w:val="00E7776A"/>
    <w:rsid w:val="00E7794A"/>
    <w:rsid w:val="00E779B3"/>
    <w:rsid w:val="00E77CF8"/>
    <w:rsid w:val="00E77F9A"/>
    <w:rsid w:val="00E80347"/>
    <w:rsid w:val="00E80A76"/>
    <w:rsid w:val="00E80B86"/>
    <w:rsid w:val="00E80B95"/>
    <w:rsid w:val="00E8131E"/>
    <w:rsid w:val="00E813D0"/>
    <w:rsid w:val="00E814A0"/>
    <w:rsid w:val="00E814CD"/>
    <w:rsid w:val="00E81C17"/>
    <w:rsid w:val="00E81D28"/>
    <w:rsid w:val="00E8240F"/>
    <w:rsid w:val="00E825C9"/>
    <w:rsid w:val="00E82629"/>
    <w:rsid w:val="00E8265E"/>
    <w:rsid w:val="00E826AF"/>
    <w:rsid w:val="00E8283F"/>
    <w:rsid w:val="00E82B2A"/>
    <w:rsid w:val="00E82C05"/>
    <w:rsid w:val="00E82E85"/>
    <w:rsid w:val="00E82EBC"/>
    <w:rsid w:val="00E82EBE"/>
    <w:rsid w:val="00E82FA9"/>
    <w:rsid w:val="00E830AE"/>
    <w:rsid w:val="00E831D9"/>
    <w:rsid w:val="00E832B4"/>
    <w:rsid w:val="00E833FE"/>
    <w:rsid w:val="00E83490"/>
    <w:rsid w:val="00E835BE"/>
    <w:rsid w:val="00E83973"/>
    <w:rsid w:val="00E83A27"/>
    <w:rsid w:val="00E83F16"/>
    <w:rsid w:val="00E83F18"/>
    <w:rsid w:val="00E845B2"/>
    <w:rsid w:val="00E8470B"/>
    <w:rsid w:val="00E8484A"/>
    <w:rsid w:val="00E84A8F"/>
    <w:rsid w:val="00E84BB6"/>
    <w:rsid w:val="00E84BCD"/>
    <w:rsid w:val="00E84CDC"/>
    <w:rsid w:val="00E84FA2"/>
    <w:rsid w:val="00E84FB6"/>
    <w:rsid w:val="00E850A3"/>
    <w:rsid w:val="00E8522B"/>
    <w:rsid w:val="00E85704"/>
    <w:rsid w:val="00E85775"/>
    <w:rsid w:val="00E85811"/>
    <w:rsid w:val="00E8586A"/>
    <w:rsid w:val="00E8630B"/>
    <w:rsid w:val="00E86334"/>
    <w:rsid w:val="00E86A95"/>
    <w:rsid w:val="00E86C64"/>
    <w:rsid w:val="00E87722"/>
    <w:rsid w:val="00E87A3C"/>
    <w:rsid w:val="00E87C43"/>
    <w:rsid w:val="00E87D16"/>
    <w:rsid w:val="00E87E93"/>
    <w:rsid w:val="00E87FD2"/>
    <w:rsid w:val="00E906D2"/>
    <w:rsid w:val="00E9073D"/>
    <w:rsid w:val="00E90765"/>
    <w:rsid w:val="00E90F4A"/>
    <w:rsid w:val="00E911AE"/>
    <w:rsid w:val="00E91328"/>
    <w:rsid w:val="00E913C5"/>
    <w:rsid w:val="00E9180F"/>
    <w:rsid w:val="00E92230"/>
    <w:rsid w:val="00E92239"/>
    <w:rsid w:val="00E92328"/>
    <w:rsid w:val="00E9248B"/>
    <w:rsid w:val="00E924CF"/>
    <w:rsid w:val="00E9293A"/>
    <w:rsid w:val="00E92AB7"/>
    <w:rsid w:val="00E92C20"/>
    <w:rsid w:val="00E92F0F"/>
    <w:rsid w:val="00E933A7"/>
    <w:rsid w:val="00E93755"/>
    <w:rsid w:val="00E9418B"/>
    <w:rsid w:val="00E94329"/>
    <w:rsid w:val="00E94377"/>
    <w:rsid w:val="00E947CE"/>
    <w:rsid w:val="00E949FD"/>
    <w:rsid w:val="00E94A60"/>
    <w:rsid w:val="00E94B37"/>
    <w:rsid w:val="00E94B90"/>
    <w:rsid w:val="00E94C44"/>
    <w:rsid w:val="00E94CC9"/>
    <w:rsid w:val="00E94EC9"/>
    <w:rsid w:val="00E9501D"/>
    <w:rsid w:val="00E95477"/>
    <w:rsid w:val="00E954E5"/>
    <w:rsid w:val="00E95844"/>
    <w:rsid w:val="00E96166"/>
    <w:rsid w:val="00E96171"/>
    <w:rsid w:val="00E9624A"/>
    <w:rsid w:val="00E962F8"/>
    <w:rsid w:val="00E96530"/>
    <w:rsid w:val="00E9666B"/>
    <w:rsid w:val="00E96B4E"/>
    <w:rsid w:val="00E96B5D"/>
    <w:rsid w:val="00E96D54"/>
    <w:rsid w:val="00E96DAC"/>
    <w:rsid w:val="00E97027"/>
    <w:rsid w:val="00E97321"/>
    <w:rsid w:val="00E9742C"/>
    <w:rsid w:val="00EA04D9"/>
    <w:rsid w:val="00EA06C4"/>
    <w:rsid w:val="00EA070B"/>
    <w:rsid w:val="00EA0935"/>
    <w:rsid w:val="00EA0C39"/>
    <w:rsid w:val="00EA0D91"/>
    <w:rsid w:val="00EA153A"/>
    <w:rsid w:val="00EA2100"/>
    <w:rsid w:val="00EA219C"/>
    <w:rsid w:val="00EA23F4"/>
    <w:rsid w:val="00EA2439"/>
    <w:rsid w:val="00EA293B"/>
    <w:rsid w:val="00EA2A4D"/>
    <w:rsid w:val="00EA2B24"/>
    <w:rsid w:val="00EA2B7A"/>
    <w:rsid w:val="00EA331F"/>
    <w:rsid w:val="00EA3BA8"/>
    <w:rsid w:val="00EA3CEB"/>
    <w:rsid w:val="00EA4083"/>
    <w:rsid w:val="00EA4103"/>
    <w:rsid w:val="00EA42D6"/>
    <w:rsid w:val="00EA459C"/>
    <w:rsid w:val="00EA46D7"/>
    <w:rsid w:val="00EA4726"/>
    <w:rsid w:val="00EA48BE"/>
    <w:rsid w:val="00EA4EFC"/>
    <w:rsid w:val="00EA4FE6"/>
    <w:rsid w:val="00EA5343"/>
    <w:rsid w:val="00EA597F"/>
    <w:rsid w:val="00EA65E3"/>
    <w:rsid w:val="00EA661F"/>
    <w:rsid w:val="00EA6627"/>
    <w:rsid w:val="00EA6932"/>
    <w:rsid w:val="00EA6C3C"/>
    <w:rsid w:val="00EA6CD3"/>
    <w:rsid w:val="00EA7305"/>
    <w:rsid w:val="00EA7356"/>
    <w:rsid w:val="00EA757A"/>
    <w:rsid w:val="00EA769B"/>
    <w:rsid w:val="00EA76FB"/>
    <w:rsid w:val="00EA778C"/>
    <w:rsid w:val="00EA77C4"/>
    <w:rsid w:val="00EA780C"/>
    <w:rsid w:val="00EA78C4"/>
    <w:rsid w:val="00EA7AF6"/>
    <w:rsid w:val="00EB0279"/>
    <w:rsid w:val="00EB03ED"/>
    <w:rsid w:val="00EB0869"/>
    <w:rsid w:val="00EB0A82"/>
    <w:rsid w:val="00EB0AAA"/>
    <w:rsid w:val="00EB0C2E"/>
    <w:rsid w:val="00EB0E39"/>
    <w:rsid w:val="00EB0F27"/>
    <w:rsid w:val="00EB0FEA"/>
    <w:rsid w:val="00EB1036"/>
    <w:rsid w:val="00EB1338"/>
    <w:rsid w:val="00EB1530"/>
    <w:rsid w:val="00EB1549"/>
    <w:rsid w:val="00EB1770"/>
    <w:rsid w:val="00EB1A9A"/>
    <w:rsid w:val="00EB1AC4"/>
    <w:rsid w:val="00EB1B03"/>
    <w:rsid w:val="00EB1F2B"/>
    <w:rsid w:val="00EB2084"/>
    <w:rsid w:val="00EB219E"/>
    <w:rsid w:val="00EB27C1"/>
    <w:rsid w:val="00EB2944"/>
    <w:rsid w:val="00EB29CF"/>
    <w:rsid w:val="00EB2C0C"/>
    <w:rsid w:val="00EB2D2F"/>
    <w:rsid w:val="00EB3482"/>
    <w:rsid w:val="00EB36C9"/>
    <w:rsid w:val="00EB388D"/>
    <w:rsid w:val="00EB3A23"/>
    <w:rsid w:val="00EB3A50"/>
    <w:rsid w:val="00EB3C58"/>
    <w:rsid w:val="00EB4151"/>
    <w:rsid w:val="00EB419F"/>
    <w:rsid w:val="00EB42BD"/>
    <w:rsid w:val="00EB45CF"/>
    <w:rsid w:val="00EB48B7"/>
    <w:rsid w:val="00EB4A83"/>
    <w:rsid w:val="00EB4BEF"/>
    <w:rsid w:val="00EB4BFA"/>
    <w:rsid w:val="00EB4D13"/>
    <w:rsid w:val="00EB4F49"/>
    <w:rsid w:val="00EB508F"/>
    <w:rsid w:val="00EB5459"/>
    <w:rsid w:val="00EB54A7"/>
    <w:rsid w:val="00EB5504"/>
    <w:rsid w:val="00EB55BA"/>
    <w:rsid w:val="00EB55BE"/>
    <w:rsid w:val="00EB5657"/>
    <w:rsid w:val="00EB5791"/>
    <w:rsid w:val="00EB57E4"/>
    <w:rsid w:val="00EB5823"/>
    <w:rsid w:val="00EB5917"/>
    <w:rsid w:val="00EB595A"/>
    <w:rsid w:val="00EB5A47"/>
    <w:rsid w:val="00EB5B1F"/>
    <w:rsid w:val="00EB5C10"/>
    <w:rsid w:val="00EB5C62"/>
    <w:rsid w:val="00EB6230"/>
    <w:rsid w:val="00EB6444"/>
    <w:rsid w:val="00EB644D"/>
    <w:rsid w:val="00EB6516"/>
    <w:rsid w:val="00EB6684"/>
    <w:rsid w:val="00EB66F5"/>
    <w:rsid w:val="00EB6791"/>
    <w:rsid w:val="00EB68EF"/>
    <w:rsid w:val="00EB6A76"/>
    <w:rsid w:val="00EB6B48"/>
    <w:rsid w:val="00EB6EDA"/>
    <w:rsid w:val="00EB7029"/>
    <w:rsid w:val="00EB7275"/>
    <w:rsid w:val="00EB7626"/>
    <w:rsid w:val="00EB7654"/>
    <w:rsid w:val="00EB7A39"/>
    <w:rsid w:val="00EB7B25"/>
    <w:rsid w:val="00EB7E63"/>
    <w:rsid w:val="00EB7E79"/>
    <w:rsid w:val="00EC001F"/>
    <w:rsid w:val="00EC04A4"/>
    <w:rsid w:val="00EC0847"/>
    <w:rsid w:val="00EC0914"/>
    <w:rsid w:val="00EC0E82"/>
    <w:rsid w:val="00EC0F10"/>
    <w:rsid w:val="00EC0F9B"/>
    <w:rsid w:val="00EC109B"/>
    <w:rsid w:val="00EC13AE"/>
    <w:rsid w:val="00EC16DE"/>
    <w:rsid w:val="00EC18C0"/>
    <w:rsid w:val="00EC1BA2"/>
    <w:rsid w:val="00EC1CE3"/>
    <w:rsid w:val="00EC1EC6"/>
    <w:rsid w:val="00EC1EF8"/>
    <w:rsid w:val="00EC2066"/>
    <w:rsid w:val="00EC21A8"/>
    <w:rsid w:val="00EC265A"/>
    <w:rsid w:val="00EC2722"/>
    <w:rsid w:val="00EC2826"/>
    <w:rsid w:val="00EC289F"/>
    <w:rsid w:val="00EC29CD"/>
    <w:rsid w:val="00EC2A6C"/>
    <w:rsid w:val="00EC2BE4"/>
    <w:rsid w:val="00EC2ED1"/>
    <w:rsid w:val="00EC3114"/>
    <w:rsid w:val="00EC3153"/>
    <w:rsid w:val="00EC324B"/>
    <w:rsid w:val="00EC3316"/>
    <w:rsid w:val="00EC3D5D"/>
    <w:rsid w:val="00EC40C1"/>
    <w:rsid w:val="00EC41D4"/>
    <w:rsid w:val="00EC41F4"/>
    <w:rsid w:val="00EC439C"/>
    <w:rsid w:val="00EC483D"/>
    <w:rsid w:val="00EC4948"/>
    <w:rsid w:val="00EC4A43"/>
    <w:rsid w:val="00EC4A48"/>
    <w:rsid w:val="00EC4B6D"/>
    <w:rsid w:val="00EC4D8F"/>
    <w:rsid w:val="00EC50DB"/>
    <w:rsid w:val="00EC51B2"/>
    <w:rsid w:val="00EC520A"/>
    <w:rsid w:val="00EC529E"/>
    <w:rsid w:val="00EC5757"/>
    <w:rsid w:val="00EC5933"/>
    <w:rsid w:val="00EC5960"/>
    <w:rsid w:val="00EC59AB"/>
    <w:rsid w:val="00EC59AD"/>
    <w:rsid w:val="00EC5A92"/>
    <w:rsid w:val="00EC5F24"/>
    <w:rsid w:val="00EC63AE"/>
    <w:rsid w:val="00EC670F"/>
    <w:rsid w:val="00EC6834"/>
    <w:rsid w:val="00EC687E"/>
    <w:rsid w:val="00EC6BF4"/>
    <w:rsid w:val="00EC6CCD"/>
    <w:rsid w:val="00EC6EC7"/>
    <w:rsid w:val="00EC725D"/>
    <w:rsid w:val="00EC76F7"/>
    <w:rsid w:val="00ED0040"/>
    <w:rsid w:val="00ED0089"/>
    <w:rsid w:val="00ED02E9"/>
    <w:rsid w:val="00ED0692"/>
    <w:rsid w:val="00ED0748"/>
    <w:rsid w:val="00ED09D5"/>
    <w:rsid w:val="00ED0C9B"/>
    <w:rsid w:val="00ED0D53"/>
    <w:rsid w:val="00ED0DEA"/>
    <w:rsid w:val="00ED0F46"/>
    <w:rsid w:val="00ED1016"/>
    <w:rsid w:val="00ED1162"/>
    <w:rsid w:val="00ED12CC"/>
    <w:rsid w:val="00ED12E0"/>
    <w:rsid w:val="00ED1694"/>
    <w:rsid w:val="00ED1851"/>
    <w:rsid w:val="00ED18DD"/>
    <w:rsid w:val="00ED19A9"/>
    <w:rsid w:val="00ED1BE6"/>
    <w:rsid w:val="00ED20BC"/>
    <w:rsid w:val="00ED2202"/>
    <w:rsid w:val="00ED2383"/>
    <w:rsid w:val="00ED28A9"/>
    <w:rsid w:val="00ED2991"/>
    <w:rsid w:val="00ED2C28"/>
    <w:rsid w:val="00ED2F1E"/>
    <w:rsid w:val="00ED2FC7"/>
    <w:rsid w:val="00ED344F"/>
    <w:rsid w:val="00ED3607"/>
    <w:rsid w:val="00ED3654"/>
    <w:rsid w:val="00ED3CEB"/>
    <w:rsid w:val="00ED3D09"/>
    <w:rsid w:val="00ED3D67"/>
    <w:rsid w:val="00ED44C2"/>
    <w:rsid w:val="00ED493F"/>
    <w:rsid w:val="00ED4C52"/>
    <w:rsid w:val="00ED502F"/>
    <w:rsid w:val="00ED518C"/>
    <w:rsid w:val="00ED51C4"/>
    <w:rsid w:val="00ED5218"/>
    <w:rsid w:val="00ED5395"/>
    <w:rsid w:val="00ED5572"/>
    <w:rsid w:val="00ED55C7"/>
    <w:rsid w:val="00ED5752"/>
    <w:rsid w:val="00ED59A1"/>
    <w:rsid w:val="00ED5C4B"/>
    <w:rsid w:val="00ED5D76"/>
    <w:rsid w:val="00ED6346"/>
    <w:rsid w:val="00ED63DA"/>
    <w:rsid w:val="00ED6955"/>
    <w:rsid w:val="00ED6BB4"/>
    <w:rsid w:val="00ED6BF5"/>
    <w:rsid w:val="00ED6DA9"/>
    <w:rsid w:val="00ED72BB"/>
    <w:rsid w:val="00ED738E"/>
    <w:rsid w:val="00ED7392"/>
    <w:rsid w:val="00ED74E2"/>
    <w:rsid w:val="00ED757E"/>
    <w:rsid w:val="00ED7AF2"/>
    <w:rsid w:val="00ED7CC0"/>
    <w:rsid w:val="00EE0134"/>
    <w:rsid w:val="00EE03E7"/>
    <w:rsid w:val="00EE0D68"/>
    <w:rsid w:val="00EE0DD3"/>
    <w:rsid w:val="00EE0F1E"/>
    <w:rsid w:val="00EE10A4"/>
    <w:rsid w:val="00EE10F0"/>
    <w:rsid w:val="00EE1177"/>
    <w:rsid w:val="00EE11AD"/>
    <w:rsid w:val="00EE12C3"/>
    <w:rsid w:val="00EE12EC"/>
    <w:rsid w:val="00EE14B3"/>
    <w:rsid w:val="00EE1777"/>
    <w:rsid w:val="00EE189B"/>
    <w:rsid w:val="00EE18EC"/>
    <w:rsid w:val="00EE2338"/>
    <w:rsid w:val="00EE2AF5"/>
    <w:rsid w:val="00EE2CB7"/>
    <w:rsid w:val="00EE2E38"/>
    <w:rsid w:val="00EE35EE"/>
    <w:rsid w:val="00EE3920"/>
    <w:rsid w:val="00EE3929"/>
    <w:rsid w:val="00EE3978"/>
    <w:rsid w:val="00EE3B8A"/>
    <w:rsid w:val="00EE412A"/>
    <w:rsid w:val="00EE4175"/>
    <w:rsid w:val="00EE421E"/>
    <w:rsid w:val="00EE443B"/>
    <w:rsid w:val="00EE4C76"/>
    <w:rsid w:val="00EE4CC9"/>
    <w:rsid w:val="00EE4D1E"/>
    <w:rsid w:val="00EE50CE"/>
    <w:rsid w:val="00EE52C4"/>
    <w:rsid w:val="00EE5730"/>
    <w:rsid w:val="00EE5788"/>
    <w:rsid w:val="00EE578F"/>
    <w:rsid w:val="00EE57C4"/>
    <w:rsid w:val="00EE5857"/>
    <w:rsid w:val="00EE59E9"/>
    <w:rsid w:val="00EE5A03"/>
    <w:rsid w:val="00EE5B91"/>
    <w:rsid w:val="00EE5BE6"/>
    <w:rsid w:val="00EE5FB6"/>
    <w:rsid w:val="00EE5FDC"/>
    <w:rsid w:val="00EE6400"/>
    <w:rsid w:val="00EE678F"/>
    <w:rsid w:val="00EE687B"/>
    <w:rsid w:val="00EE69CA"/>
    <w:rsid w:val="00EE6A54"/>
    <w:rsid w:val="00EE6AB2"/>
    <w:rsid w:val="00EE6AC6"/>
    <w:rsid w:val="00EE6C1C"/>
    <w:rsid w:val="00EE6D78"/>
    <w:rsid w:val="00EE712F"/>
    <w:rsid w:val="00EE714E"/>
    <w:rsid w:val="00EE71D2"/>
    <w:rsid w:val="00EE72CC"/>
    <w:rsid w:val="00EE737E"/>
    <w:rsid w:val="00EE761B"/>
    <w:rsid w:val="00EE776D"/>
    <w:rsid w:val="00EE78EC"/>
    <w:rsid w:val="00EE7D17"/>
    <w:rsid w:val="00EF019C"/>
    <w:rsid w:val="00EF035C"/>
    <w:rsid w:val="00EF0378"/>
    <w:rsid w:val="00EF0A40"/>
    <w:rsid w:val="00EF13EC"/>
    <w:rsid w:val="00EF1503"/>
    <w:rsid w:val="00EF167C"/>
    <w:rsid w:val="00EF17C0"/>
    <w:rsid w:val="00EF1893"/>
    <w:rsid w:val="00EF1999"/>
    <w:rsid w:val="00EF1B2C"/>
    <w:rsid w:val="00EF1D09"/>
    <w:rsid w:val="00EF1D7F"/>
    <w:rsid w:val="00EF1F5B"/>
    <w:rsid w:val="00EF22A6"/>
    <w:rsid w:val="00EF22E0"/>
    <w:rsid w:val="00EF23FD"/>
    <w:rsid w:val="00EF259B"/>
    <w:rsid w:val="00EF26E8"/>
    <w:rsid w:val="00EF282E"/>
    <w:rsid w:val="00EF2928"/>
    <w:rsid w:val="00EF2953"/>
    <w:rsid w:val="00EF2A42"/>
    <w:rsid w:val="00EF2C1B"/>
    <w:rsid w:val="00EF2FEA"/>
    <w:rsid w:val="00EF303C"/>
    <w:rsid w:val="00EF31EE"/>
    <w:rsid w:val="00EF3221"/>
    <w:rsid w:val="00EF334D"/>
    <w:rsid w:val="00EF35E7"/>
    <w:rsid w:val="00EF38BD"/>
    <w:rsid w:val="00EF3EA8"/>
    <w:rsid w:val="00EF3F07"/>
    <w:rsid w:val="00EF4310"/>
    <w:rsid w:val="00EF4330"/>
    <w:rsid w:val="00EF436A"/>
    <w:rsid w:val="00EF4616"/>
    <w:rsid w:val="00EF46A2"/>
    <w:rsid w:val="00EF479A"/>
    <w:rsid w:val="00EF488C"/>
    <w:rsid w:val="00EF48C7"/>
    <w:rsid w:val="00EF4BEF"/>
    <w:rsid w:val="00EF4CDC"/>
    <w:rsid w:val="00EF4DD7"/>
    <w:rsid w:val="00EF4E88"/>
    <w:rsid w:val="00EF5031"/>
    <w:rsid w:val="00EF51E8"/>
    <w:rsid w:val="00EF5352"/>
    <w:rsid w:val="00EF59E6"/>
    <w:rsid w:val="00EF5F35"/>
    <w:rsid w:val="00EF5F9F"/>
    <w:rsid w:val="00EF60F7"/>
    <w:rsid w:val="00EF6373"/>
    <w:rsid w:val="00EF63FF"/>
    <w:rsid w:val="00EF643F"/>
    <w:rsid w:val="00EF668F"/>
    <w:rsid w:val="00EF68EA"/>
    <w:rsid w:val="00EF6C95"/>
    <w:rsid w:val="00EF7959"/>
    <w:rsid w:val="00EF7BE9"/>
    <w:rsid w:val="00EF7D20"/>
    <w:rsid w:val="00EF7D66"/>
    <w:rsid w:val="00EF7E4D"/>
    <w:rsid w:val="00F00159"/>
    <w:rsid w:val="00F001C1"/>
    <w:rsid w:val="00F0060E"/>
    <w:rsid w:val="00F00652"/>
    <w:rsid w:val="00F006AD"/>
    <w:rsid w:val="00F0085B"/>
    <w:rsid w:val="00F0095C"/>
    <w:rsid w:val="00F00AA5"/>
    <w:rsid w:val="00F00B3B"/>
    <w:rsid w:val="00F00B84"/>
    <w:rsid w:val="00F00C09"/>
    <w:rsid w:val="00F00FA0"/>
    <w:rsid w:val="00F011E9"/>
    <w:rsid w:val="00F012F8"/>
    <w:rsid w:val="00F01905"/>
    <w:rsid w:val="00F019DD"/>
    <w:rsid w:val="00F01A4F"/>
    <w:rsid w:val="00F01E0E"/>
    <w:rsid w:val="00F01F8A"/>
    <w:rsid w:val="00F0200C"/>
    <w:rsid w:val="00F026E3"/>
    <w:rsid w:val="00F0272D"/>
    <w:rsid w:val="00F0316B"/>
    <w:rsid w:val="00F0340C"/>
    <w:rsid w:val="00F03666"/>
    <w:rsid w:val="00F0370A"/>
    <w:rsid w:val="00F03753"/>
    <w:rsid w:val="00F0378E"/>
    <w:rsid w:val="00F03823"/>
    <w:rsid w:val="00F03EAD"/>
    <w:rsid w:val="00F04257"/>
    <w:rsid w:val="00F0426F"/>
    <w:rsid w:val="00F044C2"/>
    <w:rsid w:val="00F04983"/>
    <w:rsid w:val="00F04C4C"/>
    <w:rsid w:val="00F04E1C"/>
    <w:rsid w:val="00F04E42"/>
    <w:rsid w:val="00F051B9"/>
    <w:rsid w:val="00F051EA"/>
    <w:rsid w:val="00F05523"/>
    <w:rsid w:val="00F0591D"/>
    <w:rsid w:val="00F05996"/>
    <w:rsid w:val="00F05A19"/>
    <w:rsid w:val="00F05AA5"/>
    <w:rsid w:val="00F05B6E"/>
    <w:rsid w:val="00F05D84"/>
    <w:rsid w:val="00F06084"/>
    <w:rsid w:val="00F06111"/>
    <w:rsid w:val="00F06464"/>
    <w:rsid w:val="00F064B5"/>
    <w:rsid w:val="00F064F9"/>
    <w:rsid w:val="00F0687B"/>
    <w:rsid w:val="00F06900"/>
    <w:rsid w:val="00F06D13"/>
    <w:rsid w:val="00F06D64"/>
    <w:rsid w:val="00F07051"/>
    <w:rsid w:val="00F07587"/>
    <w:rsid w:val="00F075B6"/>
    <w:rsid w:val="00F075FF"/>
    <w:rsid w:val="00F076DE"/>
    <w:rsid w:val="00F07723"/>
    <w:rsid w:val="00F077E4"/>
    <w:rsid w:val="00F0783F"/>
    <w:rsid w:val="00F07853"/>
    <w:rsid w:val="00F07C0A"/>
    <w:rsid w:val="00F07E4A"/>
    <w:rsid w:val="00F07EBC"/>
    <w:rsid w:val="00F07F5A"/>
    <w:rsid w:val="00F07F83"/>
    <w:rsid w:val="00F07FB2"/>
    <w:rsid w:val="00F10242"/>
    <w:rsid w:val="00F10312"/>
    <w:rsid w:val="00F1033D"/>
    <w:rsid w:val="00F104C8"/>
    <w:rsid w:val="00F10524"/>
    <w:rsid w:val="00F10935"/>
    <w:rsid w:val="00F10972"/>
    <w:rsid w:val="00F10C20"/>
    <w:rsid w:val="00F10E94"/>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941"/>
    <w:rsid w:val="00F13C64"/>
    <w:rsid w:val="00F13FBE"/>
    <w:rsid w:val="00F13FC7"/>
    <w:rsid w:val="00F1427B"/>
    <w:rsid w:val="00F14393"/>
    <w:rsid w:val="00F14405"/>
    <w:rsid w:val="00F1445F"/>
    <w:rsid w:val="00F1455F"/>
    <w:rsid w:val="00F145DF"/>
    <w:rsid w:val="00F14876"/>
    <w:rsid w:val="00F14F15"/>
    <w:rsid w:val="00F1521E"/>
    <w:rsid w:val="00F153FF"/>
    <w:rsid w:val="00F154C1"/>
    <w:rsid w:val="00F15557"/>
    <w:rsid w:val="00F156D4"/>
    <w:rsid w:val="00F15733"/>
    <w:rsid w:val="00F15B46"/>
    <w:rsid w:val="00F15C1F"/>
    <w:rsid w:val="00F15FCF"/>
    <w:rsid w:val="00F16025"/>
    <w:rsid w:val="00F161FF"/>
    <w:rsid w:val="00F16570"/>
    <w:rsid w:val="00F167A4"/>
    <w:rsid w:val="00F16861"/>
    <w:rsid w:val="00F16CDC"/>
    <w:rsid w:val="00F16D2A"/>
    <w:rsid w:val="00F170FA"/>
    <w:rsid w:val="00F17515"/>
    <w:rsid w:val="00F176B7"/>
    <w:rsid w:val="00F17D32"/>
    <w:rsid w:val="00F17DBF"/>
    <w:rsid w:val="00F17DF8"/>
    <w:rsid w:val="00F2035A"/>
    <w:rsid w:val="00F20419"/>
    <w:rsid w:val="00F204C5"/>
    <w:rsid w:val="00F20579"/>
    <w:rsid w:val="00F20638"/>
    <w:rsid w:val="00F20676"/>
    <w:rsid w:val="00F20736"/>
    <w:rsid w:val="00F20859"/>
    <w:rsid w:val="00F20C7A"/>
    <w:rsid w:val="00F20F66"/>
    <w:rsid w:val="00F212AD"/>
    <w:rsid w:val="00F214BA"/>
    <w:rsid w:val="00F2159E"/>
    <w:rsid w:val="00F21940"/>
    <w:rsid w:val="00F21A05"/>
    <w:rsid w:val="00F21DD4"/>
    <w:rsid w:val="00F21F83"/>
    <w:rsid w:val="00F22186"/>
    <w:rsid w:val="00F224A1"/>
    <w:rsid w:val="00F225FA"/>
    <w:rsid w:val="00F22685"/>
    <w:rsid w:val="00F2286E"/>
    <w:rsid w:val="00F229B3"/>
    <w:rsid w:val="00F22AEB"/>
    <w:rsid w:val="00F22B11"/>
    <w:rsid w:val="00F22CCF"/>
    <w:rsid w:val="00F22D00"/>
    <w:rsid w:val="00F22F33"/>
    <w:rsid w:val="00F22FA4"/>
    <w:rsid w:val="00F231A5"/>
    <w:rsid w:val="00F2346D"/>
    <w:rsid w:val="00F235D0"/>
    <w:rsid w:val="00F237F2"/>
    <w:rsid w:val="00F23803"/>
    <w:rsid w:val="00F23AFB"/>
    <w:rsid w:val="00F23C7A"/>
    <w:rsid w:val="00F23DF3"/>
    <w:rsid w:val="00F2403B"/>
    <w:rsid w:val="00F24101"/>
    <w:rsid w:val="00F241C9"/>
    <w:rsid w:val="00F241D8"/>
    <w:rsid w:val="00F2459D"/>
    <w:rsid w:val="00F247B3"/>
    <w:rsid w:val="00F24CA1"/>
    <w:rsid w:val="00F25039"/>
    <w:rsid w:val="00F251D8"/>
    <w:rsid w:val="00F25B29"/>
    <w:rsid w:val="00F25C21"/>
    <w:rsid w:val="00F25F67"/>
    <w:rsid w:val="00F26065"/>
    <w:rsid w:val="00F2676B"/>
    <w:rsid w:val="00F26ECE"/>
    <w:rsid w:val="00F26F9B"/>
    <w:rsid w:val="00F27040"/>
    <w:rsid w:val="00F270C3"/>
    <w:rsid w:val="00F272E7"/>
    <w:rsid w:val="00F2757C"/>
    <w:rsid w:val="00F276D5"/>
    <w:rsid w:val="00F276E0"/>
    <w:rsid w:val="00F2778F"/>
    <w:rsid w:val="00F278C4"/>
    <w:rsid w:val="00F2798A"/>
    <w:rsid w:val="00F27BF7"/>
    <w:rsid w:val="00F27EA3"/>
    <w:rsid w:val="00F27FF1"/>
    <w:rsid w:val="00F301FF"/>
    <w:rsid w:val="00F3022F"/>
    <w:rsid w:val="00F30278"/>
    <w:rsid w:val="00F30403"/>
    <w:rsid w:val="00F30417"/>
    <w:rsid w:val="00F30740"/>
    <w:rsid w:val="00F308BB"/>
    <w:rsid w:val="00F30B86"/>
    <w:rsid w:val="00F30BF5"/>
    <w:rsid w:val="00F30C65"/>
    <w:rsid w:val="00F30CA3"/>
    <w:rsid w:val="00F30DC9"/>
    <w:rsid w:val="00F30FE7"/>
    <w:rsid w:val="00F313BE"/>
    <w:rsid w:val="00F315FA"/>
    <w:rsid w:val="00F31C88"/>
    <w:rsid w:val="00F31E61"/>
    <w:rsid w:val="00F31E74"/>
    <w:rsid w:val="00F32242"/>
    <w:rsid w:val="00F322AB"/>
    <w:rsid w:val="00F32413"/>
    <w:rsid w:val="00F3275F"/>
    <w:rsid w:val="00F32807"/>
    <w:rsid w:val="00F32B51"/>
    <w:rsid w:val="00F32F23"/>
    <w:rsid w:val="00F33066"/>
    <w:rsid w:val="00F33275"/>
    <w:rsid w:val="00F3362E"/>
    <w:rsid w:val="00F3372A"/>
    <w:rsid w:val="00F33B47"/>
    <w:rsid w:val="00F33B97"/>
    <w:rsid w:val="00F33CE5"/>
    <w:rsid w:val="00F33F03"/>
    <w:rsid w:val="00F33F60"/>
    <w:rsid w:val="00F33FE2"/>
    <w:rsid w:val="00F340EA"/>
    <w:rsid w:val="00F341BA"/>
    <w:rsid w:val="00F3430E"/>
    <w:rsid w:val="00F34378"/>
    <w:rsid w:val="00F34480"/>
    <w:rsid w:val="00F34626"/>
    <w:rsid w:val="00F34694"/>
    <w:rsid w:val="00F347D6"/>
    <w:rsid w:val="00F347DC"/>
    <w:rsid w:val="00F3482C"/>
    <w:rsid w:val="00F3487A"/>
    <w:rsid w:val="00F34A80"/>
    <w:rsid w:val="00F3510C"/>
    <w:rsid w:val="00F352A7"/>
    <w:rsid w:val="00F35322"/>
    <w:rsid w:val="00F354D3"/>
    <w:rsid w:val="00F355D5"/>
    <w:rsid w:val="00F356D4"/>
    <w:rsid w:val="00F3591A"/>
    <w:rsid w:val="00F35A33"/>
    <w:rsid w:val="00F35C24"/>
    <w:rsid w:val="00F35CA8"/>
    <w:rsid w:val="00F35D5B"/>
    <w:rsid w:val="00F35E2A"/>
    <w:rsid w:val="00F35F47"/>
    <w:rsid w:val="00F35FDF"/>
    <w:rsid w:val="00F36106"/>
    <w:rsid w:val="00F36187"/>
    <w:rsid w:val="00F3627C"/>
    <w:rsid w:val="00F362F6"/>
    <w:rsid w:val="00F363AF"/>
    <w:rsid w:val="00F3669B"/>
    <w:rsid w:val="00F366C7"/>
    <w:rsid w:val="00F366F8"/>
    <w:rsid w:val="00F367AF"/>
    <w:rsid w:val="00F367CA"/>
    <w:rsid w:val="00F367D4"/>
    <w:rsid w:val="00F369FB"/>
    <w:rsid w:val="00F36C72"/>
    <w:rsid w:val="00F36E92"/>
    <w:rsid w:val="00F36F3E"/>
    <w:rsid w:val="00F36F47"/>
    <w:rsid w:val="00F37049"/>
    <w:rsid w:val="00F3720D"/>
    <w:rsid w:val="00F37330"/>
    <w:rsid w:val="00F3736F"/>
    <w:rsid w:val="00F3756E"/>
    <w:rsid w:val="00F376B1"/>
    <w:rsid w:val="00F3775D"/>
    <w:rsid w:val="00F37B96"/>
    <w:rsid w:val="00F37C08"/>
    <w:rsid w:val="00F37E6B"/>
    <w:rsid w:val="00F40054"/>
    <w:rsid w:val="00F40120"/>
    <w:rsid w:val="00F401AB"/>
    <w:rsid w:val="00F40450"/>
    <w:rsid w:val="00F40596"/>
    <w:rsid w:val="00F405DF"/>
    <w:rsid w:val="00F40611"/>
    <w:rsid w:val="00F40715"/>
    <w:rsid w:val="00F4087C"/>
    <w:rsid w:val="00F40AD4"/>
    <w:rsid w:val="00F40CF9"/>
    <w:rsid w:val="00F40FBF"/>
    <w:rsid w:val="00F41140"/>
    <w:rsid w:val="00F41238"/>
    <w:rsid w:val="00F4129E"/>
    <w:rsid w:val="00F41311"/>
    <w:rsid w:val="00F414A9"/>
    <w:rsid w:val="00F416F3"/>
    <w:rsid w:val="00F41C1F"/>
    <w:rsid w:val="00F41C9F"/>
    <w:rsid w:val="00F41EB7"/>
    <w:rsid w:val="00F41EEF"/>
    <w:rsid w:val="00F421CB"/>
    <w:rsid w:val="00F423D7"/>
    <w:rsid w:val="00F424F9"/>
    <w:rsid w:val="00F4254B"/>
    <w:rsid w:val="00F42850"/>
    <w:rsid w:val="00F42BD8"/>
    <w:rsid w:val="00F42C97"/>
    <w:rsid w:val="00F42DBC"/>
    <w:rsid w:val="00F42E38"/>
    <w:rsid w:val="00F42F09"/>
    <w:rsid w:val="00F42F2F"/>
    <w:rsid w:val="00F42FB5"/>
    <w:rsid w:val="00F430CC"/>
    <w:rsid w:val="00F4326C"/>
    <w:rsid w:val="00F433D0"/>
    <w:rsid w:val="00F435A1"/>
    <w:rsid w:val="00F4365A"/>
    <w:rsid w:val="00F43854"/>
    <w:rsid w:val="00F4498E"/>
    <w:rsid w:val="00F44B92"/>
    <w:rsid w:val="00F44C6C"/>
    <w:rsid w:val="00F44E77"/>
    <w:rsid w:val="00F44F84"/>
    <w:rsid w:val="00F454A4"/>
    <w:rsid w:val="00F455CB"/>
    <w:rsid w:val="00F455EF"/>
    <w:rsid w:val="00F456F1"/>
    <w:rsid w:val="00F4573A"/>
    <w:rsid w:val="00F45A96"/>
    <w:rsid w:val="00F45ACC"/>
    <w:rsid w:val="00F45C64"/>
    <w:rsid w:val="00F45CC0"/>
    <w:rsid w:val="00F45FAC"/>
    <w:rsid w:val="00F462D6"/>
    <w:rsid w:val="00F4634F"/>
    <w:rsid w:val="00F46643"/>
    <w:rsid w:val="00F467F7"/>
    <w:rsid w:val="00F46A5A"/>
    <w:rsid w:val="00F46CA4"/>
    <w:rsid w:val="00F472A1"/>
    <w:rsid w:val="00F47A24"/>
    <w:rsid w:val="00F47CFB"/>
    <w:rsid w:val="00F47DE8"/>
    <w:rsid w:val="00F47E1E"/>
    <w:rsid w:val="00F500DA"/>
    <w:rsid w:val="00F5020B"/>
    <w:rsid w:val="00F5049D"/>
    <w:rsid w:val="00F506A6"/>
    <w:rsid w:val="00F50965"/>
    <w:rsid w:val="00F509E0"/>
    <w:rsid w:val="00F50B29"/>
    <w:rsid w:val="00F50CB6"/>
    <w:rsid w:val="00F50CCD"/>
    <w:rsid w:val="00F50E9C"/>
    <w:rsid w:val="00F50FC2"/>
    <w:rsid w:val="00F51083"/>
    <w:rsid w:val="00F512CA"/>
    <w:rsid w:val="00F51422"/>
    <w:rsid w:val="00F51445"/>
    <w:rsid w:val="00F51570"/>
    <w:rsid w:val="00F51BD3"/>
    <w:rsid w:val="00F51C2D"/>
    <w:rsid w:val="00F51D68"/>
    <w:rsid w:val="00F51E8B"/>
    <w:rsid w:val="00F52238"/>
    <w:rsid w:val="00F522A6"/>
    <w:rsid w:val="00F52527"/>
    <w:rsid w:val="00F527FF"/>
    <w:rsid w:val="00F52868"/>
    <w:rsid w:val="00F52967"/>
    <w:rsid w:val="00F529B1"/>
    <w:rsid w:val="00F52DC2"/>
    <w:rsid w:val="00F532EE"/>
    <w:rsid w:val="00F53510"/>
    <w:rsid w:val="00F537D4"/>
    <w:rsid w:val="00F53906"/>
    <w:rsid w:val="00F53BE5"/>
    <w:rsid w:val="00F54144"/>
    <w:rsid w:val="00F541E4"/>
    <w:rsid w:val="00F542FB"/>
    <w:rsid w:val="00F544CB"/>
    <w:rsid w:val="00F5468E"/>
    <w:rsid w:val="00F54824"/>
    <w:rsid w:val="00F54A36"/>
    <w:rsid w:val="00F54A3B"/>
    <w:rsid w:val="00F54A51"/>
    <w:rsid w:val="00F54CFC"/>
    <w:rsid w:val="00F54D5F"/>
    <w:rsid w:val="00F54F27"/>
    <w:rsid w:val="00F553F6"/>
    <w:rsid w:val="00F555AE"/>
    <w:rsid w:val="00F55649"/>
    <w:rsid w:val="00F55664"/>
    <w:rsid w:val="00F5569D"/>
    <w:rsid w:val="00F55954"/>
    <w:rsid w:val="00F5597A"/>
    <w:rsid w:val="00F55A42"/>
    <w:rsid w:val="00F55BC9"/>
    <w:rsid w:val="00F55BEC"/>
    <w:rsid w:val="00F55CB3"/>
    <w:rsid w:val="00F55CFC"/>
    <w:rsid w:val="00F55EE6"/>
    <w:rsid w:val="00F5614D"/>
    <w:rsid w:val="00F56279"/>
    <w:rsid w:val="00F562D2"/>
    <w:rsid w:val="00F56591"/>
    <w:rsid w:val="00F56969"/>
    <w:rsid w:val="00F56C09"/>
    <w:rsid w:val="00F57895"/>
    <w:rsid w:val="00F57D3F"/>
    <w:rsid w:val="00F6011B"/>
    <w:rsid w:val="00F601AF"/>
    <w:rsid w:val="00F6033F"/>
    <w:rsid w:val="00F603AD"/>
    <w:rsid w:val="00F60493"/>
    <w:rsid w:val="00F604B0"/>
    <w:rsid w:val="00F6062E"/>
    <w:rsid w:val="00F6083A"/>
    <w:rsid w:val="00F60875"/>
    <w:rsid w:val="00F60920"/>
    <w:rsid w:val="00F60B49"/>
    <w:rsid w:val="00F60F4F"/>
    <w:rsid w:val="00F60F6A"/>
    <w:rsid w:val="00F61041"/>
    <w:rsid w:val="00F6125D"/>
    <w:rsid w:val="00F61710"/>
    <w:rsid w:val="00F61753"/>
    <w:rsid w:val="00F617CC"/>
    <w:rsid w:val="00F61A46"/>
    <w:rsid w:val="00F61D58"/>
    <w:rsid w:val="00F61FAC"/>
    <w:rsid w:val="00F621C9"/>
    <w:rsid w:val="00F62921"/>
    <w:rsid w:val="00F62967"/>
    <w:rsid w:val="00F62C0C"/>
    <w:rsid w:val="00F62C27"/>
    <w:rsid w:val="00F62DE2"/>
    <w:rsid w:val="00F633AE"/>
    <w:rsid w:val="00F63495"/>
    <w:rsid w:val="00F63529"/>
    <w:rsid w:val="00F63B9F"/>
    <w:rsid w:val="00F63D86"/>
    <w:rsid w:val="00F63F79"/>
    <w:rsid w:val="00F64357"/>
    <w:rsid w:val="00F64498"/>
    <w:rsid w:val="00F64787"/>
    <w:rsid w:val="00F649E0"/>
    <w:rsid w:val="00F64D5E"/>
    <w:rsid w:val="00F64EDB"/>
    <w:rsid w:val="00F650F8"/>
    <w:rsid w:val="00F651A2"/>
    <w:rsid w:val="00F65565"/>
    <w:rsid w:val="00F655B7"/>
    <w:rsid w:val="00F65627"/>
    <w:rsid w:val="00F65BF5"/>
    <w:rsid w:val="00F65D0E"/>
    <w:rsid w:val="00F660E2"/>
    <w:rsid w:val="00F663D9"/>
    <w:rsid w:val="00F666A2"/>
    <w:rsid w:val="00F66B56"/>
    <w:rsid w:val="00F66EB8"/>
    <w:rsid w:val="00F66EFA"/>
    <w:rsid w:val="00F6736D"/>
    <w:rsid w:val="00F6747A"/>
    <w:rsid w:val="00F67773"/>
    <w:rsid w:val="00F6777D"/>
    <w:rsid w:val="00F677EA"/>
    <w:rsid w:val="00F70006"/>
    <w:rsid w:val="00F70090"/>
    <w:rsid w:val="00F70116"/>
    <w:rsid w:val="00F704E8"/>
    <w:rsid w:val="00F7051A"/>
    <w:rsid w:val="00F7074C"/>
    <w:rsid w:val="00F70956"/>
    <w:rsid w:val="00F70A45"/>
    <w:rsid w:val="00F70AC5"/>
    <w:rsid w:val="00F70B33"/>
    <w:rsid w:val="00F70BE6"/>
    <w:rsid w:val="00F71212"/>
    <w:rsid w:val="00F71289"/>
    <w:rsid w:val="00F7146D"/>
    <w:rsid w:val="00F7155D"/>
    <w:rsid w:val="00F71587"/>
    <w:rsid w:val="00F71865"/>
    <w:rsid w:val="00F718AD"/>
    <w:rsid w:val="00F718CF"/>
    <w:rsid w:val="00F71D8E"/>
    <w:rsid w:val="00F72203"/>
    <w:rsid w:val="00F7222D"/>
    <w:rsid w:val="00F72315"/>
    <w:rsid w:val="00F723C0"/>
    <w:rsid w:val="00F724E9"/>
    <w:rsid w:val="00F724EF"/>
    <w:rsid w:val="00F7252A"/>
    <w:rsid w:val="00F72743"/>
    <w:rsid w:val="00F7285E"/>
    <w:rsid w:val="00F728C0"/>
    <w:rsid w:val="00F72C62"/>
    <w:rsid w:val="00F72DCF"/>
    <w:rsid w:val="00F734C0"/>
    <w:rsid w:val="00F73588"/>
    <w:rsid w:val="00F73594"/>
    <w:rsid w:val="00F73619"/>
    <w:rsid w:val="00F7389B"/>
    <w:rsid w:val="00F73A15"/>
    <w:rsid w:val="00F73F1C"/>
    <w:rsid w:val="00F73F98"/>
    <w:rsid w:val="00F74071"/>
    <w:rsid w:val="00F741C9"/>
    <w:rsid w:val="00F743CA"/>
    <w:rsid w:val="00F74624"/>
    <w:rsid w:val="00F74730"/>
    <w:rsid w:val="00F74820"/>
    <w:rsid w:val="00F749EC"/>
    <w:rsid w:val="00F74D7F"/>
    <w:rsid w:val="00F74F14"/>
    <w:rsid w:val="00F74FF2"/>
    <w:rsid w:val="00F75164"/>
    <w:rsid w:val="00F757E1"/>
    <w:rsid w:val="00F759BE"/>
    <w:rsid w:val="00F75C35"/>
    <w:rsid w:val="00F75D17"/>
    <w:rsid w:val="00F7609C"/>
    <w:rsid w:val="00F76150"/>
    <w:rsid w:val="00F765AA"/>
    <w:rsid w:val="00F769F3"/>
    <w:rsid w:val="00F77167"/>
    <w:rsid w:val="00F77253"/>
    <w:rsid w:val="00F77354"/>
    <w:rsid w:val="00F7743E"/>
    <w:rsid w:val="00F77751"/>
    <w:rsid w:val="00F778D9"/>
    <w:rsid w:val="00F77934"/>
    <w:rsid w:val="00F779C3"/>
    <w:rsid w:val="00F77D0F"/>
    <w:rsid w:val="00F77E81"/>
    <w:rsid w:val="00F77EBB"/>
    <w:rsid w:val="00F77FA4"/>
    <w:rsid w:val="00F80023"/>
    <w:rsid w:val="00F80204"/>
    <w:rsid w:val="00F80723"/>
    <w:rsid w:val="00F80A2F"/>
    <w:rsid w:val="00F80AC9"/>
    <w:rsid w:val="00F80AE1"/>
    <w:rsid w:val="00F80BEF"/>
    <w:rsid w:val="00F810A0"/>
    <w:rsid w:val="00F81119"/>
    <w:rsid w:val="00F8131F"/>
    <w:rsid w:val="00F81406"/>
    <w:rsid w:val="00F8141B"/>
    <w:rsid w:val="00F81477"/>
    <w:rsid w:val="00F815FD"/>
    <w:rsid w:val="00F816A6"/>
    <w:rsid w:val="00F81C53"/>
    <w:rsid w:val="00F81CCA"/>
    <w:rsid w:val="00F820E8"/>
    <w:rsid w:val="00F82737"/>
    <w:rsid w:val="00F82749"/>
    <w:rsid w:val="00F828D1"/>
    <w:rsid w:val="00F82C50"/>
    <w:rsid w:val="00F82E30"/>
    <w:rsid w:val="00F82F06"/>
    <w:rsid w:val="00F82F10"/>
    <w:rsid w:val="00F833DE"/>
    <w:rsid w:val="00F835D9"/>
    <w:rsid w:val="00F83886"/>
    <w:rsid w:val="00F838C9"/>
    <w:rsid w:val="00F839E6"/>
    <w:rsid w:val="00F839F6"/>
    <w:rsid w:val="00F83A89"/>
    <w:rsid w:val="00F83B77"/>
    <w:rsid w:val="00F83D49"/>
    <w:rsid w:val="00F83F9C"/>
    <w:rsid w:val="00F840E1"/>
    <w:rsid w:val="00F8416D"/>
    <w:rsid w:val="00F8463D"/>
    <w:rsid w:val="00F84890"/>
    <w:rsid w:val="00F848C2"/>
    <w:rsid w:val="00F8499D"/>
    <w:rsid w:val="00F84B72"/>
    <w:rsid w:val="00F84CCD"/>
    <w:rsid w:val="00F85233"/>
    <w:rsid w:val="00F852E1"/>
    <w:rsid w:val="00F855E6"/>
    <w:rsid w:val="00F8593A"/>
    <w:rsid w:val="00F85BD0"/>
    <w:rsid w:val="00F85D8B"/>
    <w:rsid w:val="00F85FC9"/>
    <w:rsid w:val="00F8600A"/>
    <w:rsid w:val="00F86464"/>
    <w:rsid w:val="00F8674D"/>
    <w:rsid w:val="00F86A91"/>
    <w:rsid w:val="00F87011"/>
    <w:rsid w:val="00F87064"/>
    <w:rsid w:val="00F8736F"/>
    <w:rsid w:val="00F8758A"/>
    <w:rsid w:val="00F87816"/>
    <w:rsid w:val="00F87A7A"/>
    <w:rsid w:val="00F87AD3"/>
    <w:rsid w:val="00F87EE7"/>
    <w:rsid w:val="00F90527"/>
    <w:rsid w:val="00F907D7"/>
    <w:rsid w:val="00F90ACB"/>
    <w:rsid w:val="00F90EB3"/>
    <w:rsid w:val="00F90F10"/>
    <w:rsid w:val="00F911D6"/>
    <w:rsid w:val="00F911FA"/>
    <w:rsid w:val="00F91269"/>
    <w:rsid w:val="00F912C0"/>
    <w:rsid w:val="00F912EE"/>
    <w:rsid w:val="00F91306"/>
    <w:rsid w:val="00F913A4"/>
    <w:rsid w:val="00F915FC"/>
    <w:rsid w:val="00F91748"/>
    <w:rsid w:val="00F91864"/>
    <w:rsid w:val="00F91AEA"/>
    <w:rsid w:val="00F91B07"/>
    <w:rsid w:val="00F91B95"/>
    <w:rsid w:val="00F91B96"/>
    <w:rsid w:val="00F91D33"/>
    <w:rsid w:val="00F92116"/>
    <w:rsid w:val="00F92375"/>
    <w:rsid w:val="00F92774"/>
    <w:rsid w:val="00F927AC"/>
    <w:rsid w:val="00F92ECE"/>
    <w:rsid w:val="00F92F3F"/>
    <w:rsid w:val="00F933E6"/>
    <w:rsid w:val="00F9348F"/>
    <w:rsid w:val="00F9363F"/>
    <w:rsid w:val="00F93999"/>
    <w:rsid w:val="00F93ACE"/>
    <w:rsid w:val="00F93BDE"/>
    <w:rsid w:val="00F93E5B"/>
    <w:rsid w:val="00F94049"/>
    <w:rsid w:val="00F941E5"/>
    <w:rsid w:val="00F9423B"/>
    <w:rsid w:val="00F942F1"/>
    <w:rsid w:val="00F94312"/>
    <w:rsid w:val="00F94525"/>
    <w:rsid w:val="00F9470F"/>
    <w:rsid w:val="00F94C9A"/>
    <w:rsid w:val="00F94CBD"/>
    <w:rsid w:val="00F950AA"/>
    <w:rsid w:val="00F9546F"/>
    <w:rsid w:val="00F955E3"/>
    <w:rsid w:val="00F9563A"/>
    <w:rsid w:val="00F95808"/>
    <w:rsid w:val="00F96D06"/>
    <w:rsid w:val="00F971E7"/>
    <w:rsid w:val="00F97254"/>
    <w:rsid w:val="00F976CC"/>
    <w:rsid w:val="00F97731"/>
    <w:rsid w:val="00F97944"/>
    <w:rsid w:val="00F97BC9"/>
    <w:rsid w:val="00F97C68"/>
    <w:rsid w:val="00F97ED1"/>
    <w:rsid w:val="00FA0463"/>
    <w:rsid w:val="00FA067C"/>
    <w:rsid w:val="00FA082F"/>
    <w:rsid w:val="00FA0885"/>
    <w:rsid w:val="00FA08AD"/>
    <w:rsid w:val="00FA0AE7"/>
    <w:rsid w:val="00FA1256"/>
    <w:rsid w:val="00FA1604"/>
    <w:rsid w:val="00FA1646"/>
    <w:rsid w:val="00FA1756"/>
    <w:rsid w:val="00FA1831"/>
    <w:rsid w:val="00FA185F"/>
    <w:rsid w:val="00FA18EB"/>
    <w:rsid w:val="00FA1903"/>
    <w:rsid w:val="00FA1B90"/>
    <w:rsid w:val="00FA1C64"/>
    <w:rsid w:val="00FA1ECC"/>
    <w:rsid w:val="00FA2030"/>
    <w:rsid w:val="00FA2112"/>
    <w:rsid w:val="00FA2416"/>
    <w:rsid w:val="00FA2456"/>
    <w:rsid w:val="00FA2495"/>
    <w:rsid w:val="00FA2543"/>
    <w:rsid w:val="00FA2823"/>
    <w:rsid w:val="00FA2AEE"/>
    <w:rsid w:val="00FA2D5F"/>
    <w:rsid w:val="00FA314B"/>
    <w:rsid w:val="00FA324A"/>
    <w:rsid w:val="00FA3377"/>
    <w:rsid w:val="00FA33FA"/>
    <w:rsid w:val="00FA374E"/>
    <w:rsid w:val="00FA376D"/>
    <w:rsid w:val="00FA38F0"/>
    <w:rsid w:val="00FA3BBC"/>
    <w:rsid w:val="00FA3C90"/>
    <w:rsid w:val="00FA3E23"/>
    <w:rsid w:val="00FA3F9D"/>
    <w:rsid w:val="00FA4005"/>
    <w:rsid w:val="00FA4099"/>
    <w:rsid w:val="00FA45EF"/>
    <w:rsid w:val="00FA48D9"/>
    <w:rsid w:val="00FA4A9F"/>
    <w:rsid w:val="00FA4EB5"/>
    <w:rsid w:val="00FA4F50"/>
    <w:rsid w:val="00FA5088"/>
    <w:rsid w:val="00FA51FA"/>
    <w:rsid w:val="00FA5368"/>
    <w:rsid w:val="00FA54C6"/>
    <w:rsid w:val="00FA564E"/>
    <w:rsid w:val="00FA593A"/>
    <w:rsid w:val="00FA5AB4"/>
    <w:rsid w:val="00FA5BCB"/>
    <w:rsid w:val="00FA637E"/>
    <w:rsid w:val="00FA64C8"/>
    <w:rsid w:val="00FA681C"/>
    <w:rsid w:val="00FA6963"/>
    <w:rsid w:val="00FA69E0"/>
    <w:rsid w:val="00FA6BE0"/>
    <w:rsid w:val="00FA6BFF"/>
    <w:rsid w:val="00FA6CE3"/>
    <w:rsid w:val="00FA7088"/>
    <w:rsid w:val="00FA709B"/>
    <w:rsid w:val="00FA763B"/>
    <w:rsid w:val="00FA766B"/>
    <w:rsid w:val="00FA7689"/>
    <w:rsid w:val="00FA7699"/>
    <w:rsid w:val="00FA79A5"/>
    <w:rsid w:val="00FA7A2F"/>
    <w:rsid w:val="00FA7BE6"/>
    <w:rsid w:val="00FA7E50"/>
    <w:rsid w:val="00FB00C9"/>
    <w:rsid w:val="00FB011B"/>
    <w:rsid w:val="00FB021E"/>
    <w:rsid w:val="00FB084B"/>
    <w:rsid w:val="00FB0C32"/>
    <w:rsid w:val="00FB0E0E"/>
    <w:rsid w:val="00FB0E87"/>
    <w:rsid w:val="00FB0FF6"/>
    <w:rsid w:val="00FB11D2"/>
    <w:rsid w:val="00FB133A"/>
    <w:rsid w:val="00FB149B"/>
    <w:rsid w:val="00FB1559"/>
    <w:rsid w:val="00FB16F8"/>
    <w:rsid w:val="00FB1BFF"/>
    <w:rsid w:val="00FB208C"/>
    <w:rsid w:val="00FB25F3"/>
    <w:rsid w:val="00FB277A"/>
    <w:rsid w:val="00FB2935"/>
    <w:rsid w:val="00FB297F"/>
    <w:rsid w:val="00FB2B91"/>
    <w:rsid w:val="00FB2B99"/>
    <w:rsid w:val="00FB2C15"/>
    <w:rsid w:val="00FB2E7A"/>
    <w:rsid w:val="00FB312D"/>
    <w:rsid w:val="00FB3179"/>
    <w:rsid w:val="00FB335A"/>
    <w:rsid w:val="00FB3A39"/>
    <w:rsid w:val="00FB3AE4"/>
    <w:rsid w:val="00FB3B4C"/>
    <w:rsid w:val="00FB3D0E"/>
    <w:rsid w:val="00FB3D28"/>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50C1"/>
    <w:rsid w:val="00FB5283"/>
    <w:rsid w:val="00FB52B5"/>
    <w:rsid w:val="00FB53D2"/>
    <w:rsid w:val="00FB5542"/>
    <w:rsid w:val="00FB593A"/>
    <w:rsid w:val="00FB59BF"/>
    <w:rsid w:val="00FB5A38"/>
    <w:rsid w:val="00FB5AB0"/>
    <w:rsid w:val="00FB5F2C"/>
    <w:rsid w:val="00FB6036"/>
    <w:rsid w:val="00FB615C"/>
    <w:rsid w:val="00FB6520"/>
    <w:rsid w:val="00FB6866"/>
    <w:rsid w:val="00FB6918"/>
    <w:rsid w:val="00FB6927"/>
    <w:rsid w:val="00FB6B30"/>
    <w:rsid w:val="00FB6B37"/>
    <w:rsid w:val="00FB6C5F"/>
    <w:rsid w:val="00FB6E46"/>
    <w:rsid w:val="00FB6FB8"/>
    <w:rsid w:val="00FB6FBC"/>
    <w:rsid w:val="00FB704A"/>
    <w:rsid w:val="00FB7157"/>
    <w:rsid w:val="00FB71FE"/>
    <w:rsid w:val="00FB72D0"/>
    <w:rsid w:val="00FB7634"/>
    <w:rsid w:val="00FB7A50"/>
    <w:rsid w:val="00FB7CEC"/>
    <w:rsid w:val="00FB7F54"/>
    <w:rsid w:val="00FC037F"/>
    <w:rsid w:val="00FC07A5"/>
    <w:rsid w:val="00FC0AFA"/>
    <w:rsid w:val="00FC0EDE"/>
    <w:rsid w:val="00FC10AB"/>
    <w:rsid w:val="00FC165F"/>
    <w:rsid w:val="00FC16D7"/>
    <w:rsid w:val="00FC19E0"/>
    <w:rsid w:val="00FC1BE8"/>
    <w:rsid w:val="00FC1CEA"/>
    <w:rsid w:val="00FC1EE1"/>
    <w:rsid w:val="00FC21A0"/>
    <w:rsid w:val="00FC277F"/>
    <w:rsid w:val="00FC27AF"/>
    <w:rsid w:val="00FC2BDC"/>
    <w:rsid w:val="00FC2C58"/>
    <w:rsid w:val="00FC2CAE"/>
    <w:rsid w:val="00FC2D0E"/>
    <w:rsid w:val="00FC2D18"/>
    <w:rsid w:val="00FC3260"/>
    <w:rsid w:val="00FC32C0"/>
    <w:rsid w:val="00FC3A9A"/>
    <w:rsid w:val="00FC3F0C"/>
    <w:rsid w:val="00FC3F63"/>
    <w:rsid w:val="00FC43BA"/>
    <w:rsid w:val="00FC4438"/>
    <w:rsid w:val="00FC4501"/>
    <w:rsid w:val="00FC4660"/>
    <w:rsid w:val="00FC46F5"/>
    <w:rsid w:val="00FC4703"/>
    <w:rsid w:val="00FC4798"/>
    <w:rsid w:val="00FC4834"/>
    <w:rsid w:val="00FC488D"/>
    <w:rsid w:val="00FC4A8E"/>
    <w:rsid w:val="00FC4E46"/>
    <w:rsid w:val="00FC50CD"/>
    <w:rsid w:val="00FC5244"/>
    <w:rsid w:val="00FC54C0"/>
    <w:rsid w:val="00FC54C2"/>
    <w:rsid w:val="00FC557E"/>
    <w:rsid w:val="00FC58B2"/>
    <w:rsid w:val="00FC5B2D"/>
    <w:rsid w:val="00FC5F1C"/>
    <w:rsid w:val="00FC61FA"/>
    <w:rsid w:val="00FC64E6"/>
    <w:rsid w:val="00FC6515"/>
    <w:rsid w:val="00FC6604"/>
    <w:rsid w:val="00FC6715"/>
    <w:rsid w:val="00FC67F7"/>
    <w:rsid w:val="00FC6C36"/>
    <w:rsid w:val="00FC6E31"/>
    <w:rsid w:val="00FC6F6A"/>
    <w:rsid w:val="00FC703D"/>
    <w:rsid w:val="00FC7117"/>
    <w:rsid w:val="00FC7245"/>
    <w:rsid w:val="00FC7269"/>
    <w:rsid w:val="00FC7426"/>
    <w:rsid w:val="00FC75A3"/>
    <w:rsid w:val="00FC75CC"/>
    <w:rsid w:val="00FC7683"/>
    <w:rsid w:val="00FC779D"/>
    <w:rsid w:val="00FC7934"/>
    <w:rsid w:val="00FC7967"/>
    <w:rsid w:val="00FC7B0B"/>
    <w:rsid w:val="00FC7C4F"/>
    <w:rsid w:val="00FC7D0C"/>
    <w:rsid w:val="00FD0104"/>
    <w:rsid w:val="00FD0107"/>
    <w:rsid w:val="00FD0282"/>
    <w:rsid w:val="00FD04BB"/>
    <w:rsid w:val="00FD0CA9"/>
    <w:rsid w:val="00FD0D97"/>
    <w:rsid w:val="00FD136A"/>
    <w:rsid w:val="00FD1490"/>
    <w:rsid w:val="00FD1848"/>
    <w:rsid w:val="00FD18C4"/>
    <w:rsid w:val="00FD1BE0"/>
    <w:rsid w:val="00FD1CEF"/>
    <w:rsid w:val="00FD2083"/>
    <w:rsid w:val="00FD208C"/>
    <w:rsid w:val="00FD2121"/>
    <w:rsid w:val="00FD24DF"/>
    <w:rsid w:val="00FD25AC"/>
    <w:rsid w:val="00FD262E"/>
    <w:rsid w:val="00FD2D32"/>
    <w:rsid w:val="00FD2D89"/>
    <w:rsid w:val="00FD2DE0"/>
    <w:rsid w:val="00FD2E02"/>
    <w:rsid w:val="00FD2EB5"/>
    <w:rsid w:val="00FD2EC3"/>
    <w:rsid w:val="00FD3247"/>
    <w:rsid w:val="00FD33DB"/>
    <w:rsid w:val="00FD342C"/>
    <w:rsid w:val="00FD3495"/>
    <w:rsid w:val="00FD3B6C"/>
    <w:rsid w:val="00FD3BC6"/>
    <w:rsid w:val="00FD3BF5"/>
    <w:rsid w:val="00FD3F33"/>
    <w:rsid w:val="00FD4108"/>
    <w:rsid w:val="00FD4190"/>
    <w:rsid w:val="00FD425B"/>
    <w:rsid w:val="00FD4589"/>
    <w:rsid w:val="00FD47A7"/>
    <w:rsid w:val="00FD4A11"/>
    <w:rsid w:val="00FD4AAD"/>
    <w:rsid w:val="00FD4C90"/>
    <w:rsid w:val="00FD4E1E"/>
    <w:rsid w:val="00FD4F4D"/>
    <w:rsid w:val="00FD5306"/>
    <w:rsid w:val="00FD54E5"/>
    <w:rsid w:val="00FD589C"/>
    <w:rsid w:val="00FD5BCA"/>
    <w:rsid w:val="00FD5D3B"/>
    <w:rsid w:val="00FD5EC7"/>
    <w:rsid w:val="00FD6039"/>
    <w:rsid w:val="00FD6040"/>
    <w:rsid w:val="00FD613F"/>
    <w:rsid w:val="00FD6371"/>
    <w:rsid w:val="00FD6554"/>
    <w:rsid w:val="00FD6708"/>
    <w:rsid w:val="00FD683D"/>
    <w:rsid w:val="00FD6A31"/>
    <w:rsid w:val="00FD7130"/>
    <w:rsid w:val="00FD759B"/>
    <w:rsid w:val="00FD791C"/>
    <w:rsid w:val="00FD7BE2"/>
    <w:rsid w:val="00FD7DD5"/>
    <w:rsid w:val="00FD7F05"/>
    <w:rsid w:val="00FE000E"/>
    <w:rsid w:val="00FE0079"/>
    <w:rsid w:val="00FE0301"/>
    <w:rsid w:val="00FE0405"/>
    <w:rsid w:val="00FE057C"/>
    <w:rsid w:val="00FE06EB"/>
    <w:rsid w:val="00FE0725"/>
    <w:rsid w:val="00FE077D"/>
    <w:rsid w:val="00FE07AF"/>
    <w:rsid w:val="00FE08A4"/>
    <w:rsid w:val="00FE0D6A"/>
    <w:rsid w:val="00FE1056"/>
    <w:rsid w:val="00FE11A0"/>
    <w:rsid w:val="00FE1255"/>
    <w:rsid w:val="00FE131C"/>
    <w:rsid w:val="00FE167F"/>
    <w:rsid w:val="00FE1784"/>
    <w:rsid w:val="00FE18D3"/>
    <w:rsid w:val="00FE1AF4"/>
    <w:rsid w:val="00FE1B07"/>
    <w:rsid w:val="00FE1EA2"/>
    <w:rsid w:val="00FE1F5D"/>
    <w:rsid w:val="00FE24E1"/>
    <w:rsid w:val="00FE254F"/>
    <w:rsid w:val="00FE255A"/>
    <w:rsid w:val="00FE2619"/>
    <w:rsid w:val="00FE2646"/>
    <w:rsid w:val="00FE2B19"/>
    <w:rsid w:val="00FE31C6"/>
    <w:rsid w:val="00FE3562"/>
    <w:rsid w:val="00FE37AD"/>
    <w:rsid w:val="00FE38D0"/>
    <w:rsid w:val="00FE3B5F"/>
    <w:rsid w:val="00FE3C56"/>
    <w:rsid w:val="00FE3D23"/>
    <w:rsid w:val="00FE3D4D"/>
    <w:rsid w:val="00FE3D94"/>
    <w:rsid w:val="00FE3EBD"/>
    <w:rsid w:val="00FE4054"/>
    <w:rsid w:val="00FE4346"/>
    <w:rsid w:val="00FE45DF"/>
    <w:rsid w:val="00FE460D"/>
    <w:rsid w:val="00FE481A"/>
    <w:rsid w:val="00FE48B5"/>
    <w:rsid w:val="00FE5223"/>
    <w:rsid w:val="00FE5378"/>
    <w:rsid w:val="00FE5451"/>
    <w:rsid w:val="00FE54C1"/>
    <w:rsid w:val="00FE5595"/>
    <w:rsid w:val="00FE577D"/>
    <w:rsid w:val="00FE5C17"/>
    <w:rsid w:val="00FE5E2B"/>
    <w:rsid w:val="00FE5E72"/>
    <w:rsid w:val="00FE5EF4"/>
    <w:rsid w:val="00FE5F32"/>
    <w:rsid w:val="00FE623A"/>
    <w:rsid w:val="00FE62E5"/>
    <w:rsid w:val="00FE6573"/>
    <w:rsid w:val="00FE66BE"/>
    <w:rsid w:val="00FE6E8C"/>
    <w:rsid w:val="00FE6F49"/>
    <w:rsid w:val="00FE709D"/>
    <w:rsid w:val="00FE75BC"/>
    <w:rsid w:val="00FE75E6"/>
    <w:rsid w:val="00FE78AB"/>
    <w:rsid w:val="00FE7AB5"/>
    <w:rsid w:val="00FE7DEC"/>
    <w:rsid w:val="00FE7FBD"/>
    <w:rsid w:val="00FF01EE"/>
    <w:rsid w:val="00FF02FF"/>
    <w:rsid w:val="00FF03AD"/>
    <w:rsid w:val="00FF0706"/>
    <w:rsid w:val="00FF0847"/>
    <w:rsid w:val="00FF0C84"/>
    <w:rsid w:val="00FF0D96"/>
    <w:rsid w:val="00FF0E20"/>
    <w:rsid w:val="00FF0FD0"/>
    <w:rsid w:val="00FF112D"/>
    <w:rsid w:val="00FF1290"/>
    <w:rsid w:val="00FF1313"/>
    <w:rsid w:val="00FF1610"/>
    <w:rsid w:val="00FF1754"/>
    <w:rsid w:val="00FF18F3"/>
    <w:rsid w:val="00FF1961"/>
    <w:rsid w:val="00FF1BB9"/>
    <w:rsid w:val="00FF1D64"/>
    <w:rsid w:val="00FF210F"/>
    <w:rsid w:val="00FF21A4"/>
    <w:rsid w:val="00FF22CC"/>
    <w:rsid w:val="00FF22F1"/>
    <w:rsid w:val="00FF237C"/>
    <w:rsid w:val="00FF2425"/>
    <w:rsid w:val="00FF2C47"/>
    <w:rsid w:val="00FF310B"/>
    <w:rsid w:val="00FF326A"/>
    <w:rsid w:val="00FF33F5"/>
    <w:rsid w:val="00FF39CB"/>
    <w:rsid w:val="00FF3AA1"/>
    <w:rsid w:val="00FF3D8B"/>
    <w:rsid w:val="00FF434F"/>
    <w:rsid w:val="00FF4450"/>
    <w:rsid w:val="00FF4467"/>
    <w:rsid w:val="00FF4650"/>
    <w:rsid w:val="00FF472B"/>
    <w:rsid w:val="00FF4CBC"/>
    <w:rsid w:val="00FF4D58"/>
    <w:rsid w:val="00FF4D76"/>
    <w:rsid w:val="00FF4E10"/>
    <w:rsid w:val="00FF4E16"/>
    <w:rsid w:val="00FF4E81"/>
    <w:rsid w:val="00FF4F95"/>
    <w:rsid w:val="00FF5064"/>
    <w:rsid w:val="00FF51AF"/>
    <w:rsid w:val="00FF51FA"/>
    <w:rsid w:val="00FF6158"/>
    <w:rsid w:val="00FF6AA4"/>
    <w:rsid w:val="00FF6DCD"/>
    <w:rsid w:val="00FF6FC4"/>
    <w:rsid w:val="00FF71D3"/>
    <w:rsid w:val="00FF7515"/>
    <w:rsid w:val="00FF75C4"/>
    <w:rsid w:val="00FF7D61"/>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EA778C"/>
    <w:pPr>
      <w:numPr>
        <w:ilvl w:val="1"/>
      </w:numPr>
      <w:pBdr>
        <w:top w:val="none" w:sz="0" w:space="0" w:color="auto"/>
      </w:pBdr>
      <w:tabs>
        <w:tab w:val="clear" w:pos="3411"/>
        <w:tab w:val="num" w:pos="3978"/>
      </w:tabs>
      <w:ind w:left="3978"/>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R4_bullets"/>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2"/>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paragraph" w:customStyle="1" w:styleId="23">
    <w:name w:val="列表段落2"/>
    <w:basedOn w:val="a"/>
    <w:rsid w:val="00D8120D"/>
    <w:pPr>
      <w:widowControl w:val="0"/>
      <w:ind w:firstLineChars="200" w:firstLine="420"/>
      <w:jc w:val="both"/>
    </w:pPr>
    <w:rPr>
      <w:rFonts w:ascii="Calibri" w:eastAsia="宋体" w:hAnsi="Calibri" w:cs="宋体"/>
      <w:kern w:val="2"/>
      <w:sz w:val="21"/>
      <w:szCs w:val="21"/>
      <w:lang w:eastAsia="zh-CN"/>
    </w:rPr>
  </w:style>
  <w:style w:type="character" w:customStyle="1" w:styleId="TALCar">
    <w:name w:val="TAL Car"/>
    <w:qFormat/>
    <w:locked/>
    <w:rsid w:val="00D8120D"/>
    <w:rPr>
      <w:rFonts w:ascii="Arial" w:eastAsia="Times New Roman" w:hAnsi="Arial"/>
      <w:sz w:val="18"/>
      <w:lang w:val="en-GB" w:eastAsia="en-US"/>
    </w:rPr>
  </w:style>
  <w:style w:type="paragraph" w:customStyle="1" w:styleId="maintext">
    <w:name w:val="main text"/>
    <w:basedOn w:val="a"/>
    <w:link w:val="maintextChar"/>
    <w:qFormat/>
    <w:rsid w:val="00D8120D"/>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D8120D"/>
    <w:rPr>
      <w:rFonts w:eastAsia="Malgun Gothic" w:cs="Batang"/>
      <w:lang w:val="en-GB" w:eastAsia="ko-KR"/>
    </w:rPr>
  </w:style>
  <w:style w:type="paragraph" w:customStyle="1" w:styleId="00BodyText">
    <w:name w:val="00 BodyText"/>
    <w:basedOn w:val="a"/>
    <w:qFormat/>
    <w:rsid w:val="00383F10"/>
    <w:pPr>
      <w:spacing w:after="220" w:line="259" w:lineRule="auto"/>
      <w:jc w:val="both"/>
    </w:pPr>
    <w:rPr>
      <w:rFonts w:ascii="Arial" w:hAnsi="Arial"/>
      <w:sz w:val="22"/>
      <w:szCs w:val="20"/>
    </w:rPr>
  </w:style>
  <w:style w:type="character" w:customStyle="1" w:styleId="y2iqfc">
    <w:name w:val="y2iqfc"/>
    <w:basedOn w:val="a1"/>
    <w:rsid w:val="00201A31"/>
  </w:style>
  <w:style w:type="character" w:styleId="afa">
    <w:name w:val="footnote reference"/>
    <w:rsid w:val="00201A31"/>
    <w:rPr>
      <w:rFonts w:eastAsia="Times New Roman"/>
      <w:b/>
      <w:noProof w:val="0"/>
      <w:kern w:val="2"/>
      <w:position w:val="6"/>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78325">
      <w:bodyDiv w:val="1"/>
      <w:marLeft w:val="0"/>
      <w:marRight w:val="0"/>
      <w:marTop w:val="0"/>
      <w:marBottom w:val="0"/>
      <w:divBdr>
        <w:top w:val="none" w:sz="0" w:space="0" w:color="auto"/>
        <w:left w:val="none" w:sz="0" w:space="0" w:color="auto"/>
        <w:bottom w:val="none" w:sz="0" w:space="0" w:color="auto"/>
        <w:right w:val="none" w:sz="0" w:space="0" w:color="auto"/>
      </w:divBdr>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38DD85A-319B-49E8-9BE0-262F9E665FF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7</Pages>
  <Words>2130</Words>
  <Characters>12146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 (Yuan)</cp:lastModifiedBy>
  <cp:revision>7</cp:revision>
  <cp:lastPrinted>2011-08-03T09:36:00Z</cp:lastPrinted>
  <dcterms:created xsi:type="dcterms:W3CDTF">2022-04-22T03:08:00Z</dcterms:created>
  <dcterms:modified xsi:type="dcterms:W3CDTF">2022-04-25T07:42:00Z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